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76" w:rsidRDefault="00337F76" w:rsidP="00337F76">
      <w:pPr>
        <w:spacing w:before="75" w:after="0" w:line="240" w:lineRule="auto"/>
        <w:ind w:left="105" w:right="-20"/>
        <w:rPr>
          <w:rFonts w:ascii="Times New Roman" w:eastAsia="Times New Roman" w:hAnsi="Times New Roman" w:cs="Times New Roman"/>
          <w:sz w:val="31"/>
          <w:szCs w:val="31"/>
        </w:rPr>
      </w:pPr>
      <w:r>
        <w:rPr>
          <w:rFonts w:ascii="Times New Roman" w:eastAsia="Times New Roman" w:hAnsi="Times New Roman" w:cs="Times New Roman"/>
          <w:bCs/>
          <w:noProof/>
          <w:color w:val="333333"/>
          <w:sz w:val="24"/>
          <w:szCs w:val="24"/>
          <w:lang w:val="it-IT" w:eastAsia="it-IT"/>
        </w:rPr>
        <w:drawing>
          <wp:inline distT="0" distB="0" distL="0" distR="0" wp14:anchorId="20C10CF4" wp14:editId="291AB65F">
            <wp:extent cx="5880100" cy="11957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aetmoralia.jpeg"/>
                    <pic:cNvPicPr/>
                  </pic:nvPicPr>
                  <pic:blipFill>
                    <a:blip r:embed="rId5">
                      <a:extLst>
                        <a:ext uri="{28A0092B-C50C-407E-A947-70E740481C1C}">
                          <a14:useLocalDpi xmlns:a14="http://schemas.microsoft.com/office/drawing/2010/main" val="0"/>
                        </a:ext>
                      </a:extLst>
                    </a:blip>
                    <a:stretch>
                      <a:fillRect/>
                    </a:stretch>
                  </pic:blipFill>
                  <pic:spPr>
                    <a:xfrm>
                      <a:off x="0" y="0"/>
                      <a:ext cx="5880100" cy="1195705"/>
                    </a:xfrm>
                    <a:prstGeom prst="rect">
                      <a:avLst/>
                    </a:prstGeom>
                  </pic:spPr>
                </pic:pic>
              </a:graphicData>
            </a:graphic>
          </wp:inline>
        </w:drawing>
      </w:r>
    </w:p>
    <w:p w:rsidR="00337F76" w:rsidRDefault="00337F76" w:rsidP="00337F76">
      <w:pPr>
        <w:spacing w:before="6" w:after="0" w:line="200" w:lineRule="exact"/>
        <w:rPr>
          <w:sz w:val="20"/>
          <w:szCs w:val="20"/>
        </w:rPr>
      </w:pPr>
    </w:p>
    <w:p w:rsidR="00337F76" w:rsidRDefault="00337F76" w:rsidP="00337F76">
      <w:pPr>
        <w:spacing w:after="0" w:line="240" w:lineRule="auto"/>
        <w:ind w:left="105" w:right="-20"/>
        <w:rPr>
          <w:rFonts w:ascii="Arial" w:eastAsia="Arial" w:hAnsi="Arial" w:cs="Arial"/>
          <w:sz w:val="21"/>
          <w:szCs w:val="21"/>
        </w:rPr>
      </w:pPr>
      <w:r>
        <w:rPr>
          <w:rFonts w:ascii="Arial" w:eastAsia="Arial" w:hAnsi="Arial" w:cs="Arial"/>
          <w:spacing w:val="2"/>
          <w:sz w:val="21"/>
          <w:szCs w:val="21"/>
        </w:rPr>
        <w:t>1</w:t>
      </w:r>
      <w:r>
        <w:rPr>
          <w:rFonts w:ascii="Arial" w:eastAsia="Arial" w:hAnsi="Arial" w:cs="Arial"/>
          <w:sz w:val="21"/>
          <w:szCs w:val="21"/>
        </w:rPr>
        <w:t>0</w:t>
      </w:r>
      <w:r>
        <w:rPr>
          <w:rFonts w:ascii="Arial" w:eastAsia="Arial" w:hAnsi="Arial" w:cs="Arial"/>
          <w:spacing w:val="10"/>
          <w:sz w:val="21"/>
          <w:szCs w:val="21"/>
        </w:rPr>
        <w:t xml:space="preserve"> </w:t>
      </w:r>
      <w:proofErr w:type="gramStart"/>
      <w:r>
        <w:rPr>
          <w:rFonts w:ascii="Arial" w:eastAsia="Arial" w:hAnsi="Arial" w:cs="Arial"/>
          <w:spacing w:val="3"/>
          <w:sz w:val="21"/>
          <w:szCs w:val="21"/>
        </w:rPr>
        <w:t>FEB</w:t>
      </w:r>
      <w:r>
        <w:rPr>
          <w:rFonts w:ascii="Arial" w:eastAsia="Arial" w:hAnsi="Arial" w:cs="Arial"/>
          <w:sz w:val="21"/>
          <w:szCs w:val="21"/>
        </w:rPr>
        <w:t>,</w:t>
      </w:r>
      <w:proofErr w:type="gramEnd"/>
      <w:r>
        <w:rPr>
          <w:rFonts w:ascii="Arial" w:eastAsia="Arial" w:hAnsi="Arial" w:cs="Arial"/>
          <w:spacing w:val="17"/>
          <w:sz w:val="21"/>
          <w:szCs w:val="21"/>
        </w:rPr>
        <w:t xml:space="preserve"> </w:t>
      </w:r>
      <w:r>
        <w:rPr>
          <w:rFonts w:ascii="Arial" w:eastAsia="Arial" w:hAnsi="Arial" w:cs="Arial"/>
          <w:spacing w:val="2"/>
          <w:w w:val="102"/>
          <w:sz w:val="21"/>
          <w:szCs w:val="21"/>
        </w:rPr>
        <w:t>2016</w:t>
      </w:r>
    </w:p>
    <w:p w:rsidR="00337F76" w:rsidRDefault="00337F76" w:rsidP="00337F76">
      <w:pPr>
        <w:spacing w:before="5" w:after="0" w:line="130" w:lineRule="exact"/>
        <w:rPr>
          <w:sz w:val="13"/>
          <w:szCs w:val="13"/>
        </w:rPr>
      </w:pPr>
    </w:p>
    <w:p w:rsidR="00337F76" w:rsidRDefault="00337F76" w:rsidP="00337F76">
      <w:pPr>
        <w:spacing w:after="0" w:line="200" w:lineRule="exact"/>
        <w:rPr>
          <w:sz w:val="20"/>
          <w:szCs w:val="20"/>
        </w:rPr>
      </w:pPr>
    </w:p>
    <w:p w:rsidR="00337F76" w:rsidRDefault="00337F76" w:rsidP="00337F76">
      <w:pPr>
        <w:spacing w:after="0" w:line="240" w:lineRule="auto"/>
        <w:ind w:left="105" w:right="-20"/>
        <w:rPr>
          <w:rFonts w:ascii="Times New Roman" w:eastAsia="Times New Roman" w:hAnsi="Times New Roman" w:cs="Times New Roman"/>
          <w:sz w:val="20"/>
          <w:szCs w:val="20"/>
        </w:rPr>
      </w:pPr>
      <w:r>
        <w:rPr>
          <w:noProof/>
          <w:lang w:val="it-IT" w:eastAsia="it-IT"/>
        </w:rPr>
        <w:drawing>
          <wp:inline distT="0" distB="0" distL="0" distR="0" wp14:anchorId="00D32A2A" wp14:editId="400543F5">
            <wp:extent cx="5177790" cy="3402330"/>
            <wp:effectExtent l="0" t="0" r="3810" b="127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7790" cy="3402330"/>
                    </a:xfrm>
                    <a:prstGeom prst="rect">
                      <a:avLst/>
                    </a:prstGeom>
                    <a:noFill/>
                    <a:ln>
                      <a:noFill/>
                    </a:ln>
                  </pic:spPr>
                </pic:pic>
              </a:graphicData>
            </a:graphic>
          </wp:inline>
        </w:drawing>
      </w:r>
    </w:p>
    <w:p w:rsidR="00337F76" w:rsidRDefault="00337F76" w:rsidP="00337F76">
      <w:pPr>
        <w:spacing w:after="0" w:line="200" w:lineRule="exact"/>
        <w:rPr>
          <w:sz w:val="20"/>
          <w:szCs w:val="20"/>
        </w:rPr>
      </w:pPr>
    </w:p>
    <w:p w:rsidR="00337F76" w:rsidRDefault="00337F76" w:rsidP="00337F76">
      <w:pPr>
        <w:spacing w:before="1" w:after="0" w:line="280" w:lineRule="exact"/>
        <w:rPr>
          <w:sz w:val="28"/>
          <w:szCs w:val="28"/>
        </w:rPr>
      </w:pPr>
    </w:p>
    <w:p w:rsidR="00337F76" w:rsidRDefault="00337F76" w:rsidP="00337F76">
      <w:pPr>
        <w:spacing w:after="0" w:line="285" w:lineRule="auto"/>
        <w:ind w:left="105" w:right="674"/>
        <w:rPr>
          <w:rFonts w:ascii="Times New Roman" w:eastAsia="Times New Roman" w:hAnsi="Times New Roman" w:cs="Times New Roman"/>
          <w:sz w:val="53"/>
          <w:szCs w:val="53"/>
        </w:rPr>
      </w:pPr>
      <w:r>
        <w:rPr>
          <w:rFonts w:ascii="Times New Roman" w:eastAsia="Times New Roman" w:hAnsi="Times New Roman" w:cs="Times New Roman"/>
          <w:color w:val="151515"/>
          <w:spacing w:val="1"/>
          <w:sz w:val="53"/>
          <w:szCs w:val="53"/>
        </w:rPr>
        <w:t>I</w:t>
      </w:r>
      <w:r>
        <w:rPr>
          <w:rFonts w:ascii="Times New Roman" w:eastAsia="Times New Roman" w:hAnsi="Times New Roman" w:cs="Times New Roman"/>
          <w:color w:val="151515"/>
          <w:sz w:val="53"/>
          <w:szCs w:val="53"/>
        </w:rPr>
        <w:t>L</w:t>
      </w:r>
      <w:r>
        <w:rPr>
          <w:rFonts w:ascii="Times New Roman" w:eastAsia="Times New Roman" w:hAnsi="Times New Roman" w:cs="Times New Roman"/>
          <w:color w:val="151515"/>
          <w:spacing w:val="9"/>
          <w:sz w:val="53"/>
          <w:szCs w:val="53"/>
        </w:rPr>
        <w:t xml:space="preserve"> </w:t>
      </w:r>
      <w:r>
        <w:rPr>
          <w:rFonts w:ascii="Times New Roman" w:eastAsia="Times New Roman" w:hAnsi="Times New Roman" w:cs="Times New Roman"/>
          <w:color w:val="151515"/>
          <w:spacing w:val="3"/>
          <w:sz w:val="53"/>
          <w:szCs w:val="53"/>
        </w:rPr>
        <w:t>W</w:t>
      </w:r>
      <w:r>
        <w:rPr>
          <w:rFonts w:ascii="Times New Roman" w:eastAsia="Times New Roman" w:hAnsi="Times New Roman" w:cs="Times New Roman"/>
          <w:color w:val="151515"/>
          <w:spacing w:val="2"/>
          <w:sz w:val="53"/>
          <w:szCs w:val="53"/>
        </w:rPr>
        <w:t>O</w:t>
      </w:r>
      <w:r>
        <w:rPr>
          <w:rFonts w:ascii="Times New Roman" w:eastAsia="Times New Roman" w:hAnsi="Times New Roman" w:cs="Times New Roman"/>
          <w:color w:val="151515"/>
          <w:spacing w:val="1"/>
          <w:sz w:val="53"/>
          <w:szCs w:val="53"/>
        </w:rPr>
        <w:t>R</w:t>
      </w:r>
      <w:r>
        <w:rPr>
          <w:rFonts w:ascii="Times New Roman" w:eastAsia="Times New Roman" w:hAnsi="Times New Roman" w:cs="Times New Roman"/>
          <w:color w:val="151515"/>
          <w:sz w:val="53"/>
          <w:szCs w:val="53"/>
        </w:rPr>
        <w:t>K</w:t>
      </w:r>
      <w:r>
        <w:rPr>
          <w:rFonts w:ascii="Times New Roman" w:eastAsia="Times New Roman" w:hAnsi="Times New Roman" w:cs="Times New Roman"/>
          <w:color w:val="151515"/>
          <w:spacing w:val="21"/>
          <w:sz w:val="53"/>
          <w:szCs w:val="53"/>
        </w:rPr>
        <w:t xml:space="preserve"> </w:t>
      </w:r>
      <w:r>
        <w:rPr>
          <w:rFonts w:ascii="Times New Roman" w:eastAsia="Times New Roman" w:hAnsi="Times New Roman" w:cs="Times New Roman"/>
          <w:color w:val="151515"/>
          <w:spacing w:val="1"/>
          <w:sz w:val="53"/>
          <w:szCs w:val="53"/>
        </w:rPr>
        <w:t>I</w:t>
      </w:r>
      <w:r>
        <w:rPr>
          <w:rFonts w:ascii="Times New Roman" w:eastAsia="Times New Roman" w:hAnsi="Times New Roman" w:cs="Times New Roman"/>
          <w:color w:val="151515"/>
          <w:sz w:val="53"/>
          <w:szCs w:val="53"/>
        </w:rPr>
        <w:t>N</w:t>
      </w:r>
      <w:r>
        <w:rPr>
          <w:rFonts w:ascii="Times New Roman" w:eastAsia="Times New Roman" w:hAnsi="Times New Roman" w:cs="Times New Roman"/>
          <w:color w:val="151515"/>
          <w:spacing w:val="11"/>
          <w:sz w:val="53"/>
          <w:szCs w:val="53"/>
        </w:rPr>
        <w:t xml:space="preserve"> </w:t>
      </w:r>
      <w:r>
        <w:rPr>
          <w:rFonts w:ascii="Times New Roman" w:eastAsia="Times New Roman" w:hAnsi="Times New Roman" w:cs="Times New Roman"/>
          <w:color w:val="151515"/>
          <w:spacing w:val="1"/>
          <w:sz w:val="53"/>
          <w:szCs w:val="53"/>
        </w:rPr>
        <w:t>PR</w:t>
      </w:r>
      <w:r>
        <w:rPr>
          <w:rFonts w:ascii="Times New Roman" w:eastAsia="Times New Roman" w:hAnsi="Times New Roman" w:cs="Times New Roman"/>
          <w:color w:val="151515"/>
          <w:spacing w:val="2"/>
          <w:sz w:val="53"/>
          <w:szCs w:val="53"/>
        </w:rPr>
        <w:t>OG</w:t>
      </w:r>
      <w:r>
        <w:rPr>
          <w:rFonts w:ascii="Times New Roman" w:eastAsia="Times New Roman" w:hAnsi="Times New Roman" w:cs="Times New Roman"/>
          <w:color w:val="151515"/>
          <w:spacing w:val="1"/>
          <w:sz w:val="53"/>
          <w:szCs w:val="53"/>
        </w:rPr>
        <w:t>RES</w:t>
      </w:r>
      <w:r>
        <w:rPr>
          <w:rFonts w:ascii="Times New Roman" w:eastAsia="Times New Roman" w:hAnsi="Times New Roman" w:cs="Times New Roman"/>
          <w:color w:val="151515"/>
          <w:sz w:val="53"/>
          <w:szCs w:val="53"/>
        </w:rPr>
        <w:t>S</w:t>
      </w:r>
      <w:r>
        <w:rPr>
          <w:rFonts w:ascii="Times New Roman" w:eastAsia="Times New Roman" w:hAnsi="Times New Roman" w:cs="Times New Roman"/>
          <w:color w:val="151515"/>
          <w:spacing w:val="31"/>
          <w:sz w:val="53"/>
          <w:szCs w:val="53"/>
        </w:rPr>
        <w:t xml:space="preserve"> </w:t>
      </w:r>
      <w:r>
        <w:rPr>
          <w:rFonts w:ascii="Times New Roman" w:eastAsia="Times New Roman" w:hAnsi="Times New Roman" w:cs="Times New Roman"/>
          <w:color w:val="151515"/>
          <w:spacing w:val="2"/>
          <w:sz w:val="53"/>
          <w:szCs w:val="53"/>
        </w:rPr>
        <w:t>D</w:t>
      </w:r>
      <w:r>
        <w:rPr>
          <w:rFonts w:ascii="Times New Roman" w:eastAsia="Times New Roman" w:hAnsi="Times New Roman" w:cs="Times New Roman"/>
          <w:color w:val="151515"/>
          <w:sz w:val="53"/>
          <w:szCs w:val="53"/>
        </w:rPr>
        <w:t>I</w:t>
      </w:r>
      <w:r>
        <w:rPr>
          <w:rFonts w:ascii="Times New Roman" w:eastAsia="Times New Roman" w:hAnsi="Times New Roman" w:cs="Times New Roman"/>
          <w:color w:val="151515"/>
          <w:spacing w:val="10"/>
          <w:sz w:val="53"/>
          <w:szCs w:val="53"/>
        </w:rPr>
        <w:t xml:space="preserve"> </w:t>
      </w:r>
      <w:r>
        <w:rPr>
          <w:rFonts w:ascii="Times New Roman" w:eastAsia="Times New Roman" w:hAnsi="Times New Roman" w:cs="Times New Roman"/>
          <w:color w:val="151515"/>
          <w:spacing w:val="1"/>
          <w:w w:val="101"/>
          <w:sz w:val="53"/>
          <w:szCs w:val="53"/>
        </w:rPr>
        <w:t>L</w:t>
      </w:r>
      <w:r>
        <w:rPr>
          <w:rFonts w:ascii="Times New Roman" w:eastAsia="Times New Roman" w:hAnsi="Times New Roman" w:cs="Times New Roman"/>
          <w:color w:val="151515"/>
          <w:spacing w:val="2"/>
          <w:w w:val="101"/>
          <w:sz w:val="53"/>
          <w:szCs w:val="53"/>
        </w:rPr>
        <w:t>U</w:t>
      </w:r>
      <w:r>
        <w:rPr>
          <w:rFonts w:ascii="Times New Roman" w:eastAsia="Times New Roman" w:hAnsi="Times New Roman" w:cs="Times New Roman"/>
          <w:color w:val="151515"/>
          <w:spacing w:val="1"/>
          <w:w w:val="101"/>
          <w:sz w:val="53"/>
          <w:szCs w:val="53"/>
        </w:rPr>
        <w:t>CI</w:t>
      </w:r>
      <w:r>
        <w:rPr>
          <w:rFonts w:ascii="Times New Roman" w:eastAsia="Times New Roman" w:hAnsi="Times New Roman" w:cs="Times New Roman"/>
          <w:color w:val="151515"/>
          <w:w w:val="101"/>
          <w:sz w:val="53"/>
          <w:szCs w:val="53"/>
        </w:rPr>
        <w:t xml:space="preserve">A </w:t>
      </w:r>
      <w:r>
        <w:rPr>
          <w:rFonts w:ascii="Times New Roman" w:eastAsia="Times New Roman" w:hAnsi="Times New Roman" w:cs="Times New Roman"/>
          <w:color w:val="151515"/>
          <w:spacing w:val="2"/>
          <w:sz w:val="53"/>
          <w:szCs w:val="53"/>
        </w:rPr>
        <w:t>CALAMAR</w:t>
      </w:r>
      <w:r>
        <w:rPr>
          <w:rFonts w:ascii="Times New Roman" w:eastAsia="Times New Roman" w:hAnsi="Times New Roman" w:cs="Times New Roman"/>
          <w:color w:val="151515"/>
          <w:sz w:val="53"/>
          <w:szCs w:val="53"/>
        </w:rPr>
        <w:t>O</w:t>
      </w:r>
      <w:r>
        <w:rPr>
          <w:rFonts w:ascii="Times New Roman" w:eastAsia="Times New Roman" w:hAnsi="Times New Roman" w:cs="Times New Roman"/>
          <w:color w:val="151515"/>
          <w:spacing w:val="34"/>
          <w:sz w:val="53"/>
          <w:szCs w:val="53"/>
        </w:rPr>
        <w:t xml:space="preserve"> </w:t>
      </w:r>
      <w:r>
        <w:rPr>
          <w:rFonts w:ascii="Times New Roman" w:eastAsia="Times New Roman" w:hAnsi="Times New Roman" w:cs="Times New Roman"/>
          <w:color w:val="151515"/>
          <w:sz w:val="53"/>
          <w:szCs w:val="53"/>
        </w:rPr>
        <w:t>E</w:t>
      </w:r>
      <w:r>
        <w:rPr>
          <w:rFonts w:ascii="Times New Roman" w:eastAsia="Times New Roman" w:hAnsi="Times New Roman" w:cs="Times New Roman"/>
          <w:color w:val="151515"/>
          <w:spacing w:val="7"/>
          <w:sz w:val="53"/>
          <w:szCs w:val="53"/>
        </w:rPr>
        <w:t xml:space="preserve"> </w:t>
      </w:r>
      <w:r>
        <w:rPr>
          <w:rFonts w:ascii="Times New Roman" w:eastAsia="Times New Roman" w:hAnsi="Times New Roman" w:cs="Times New Roman"/>
          <w:color w:val="151515"/>
          <w:spacing w:val="1"/>
          <w:sz w:val="53"/>
          <w:szCs w:val="53"/>
        </w:rPr>
        <w:t>I</w:t>
      </w:r>
      <w:r>
        <w:rPr>
          <w:rFonts w:ascii="Times New Roman" w:eastAsia="Times New Roman" w:hAnsi="Times New Roman" w:cs="Times New Roman"/>
          <w:color w:val="151515"/>
          <w:sz w:val="53"/>
          <w:szCs w:val="53"/>
        </w:rPr>
        <w:t>L</w:t>
      </w:r>
      <w:r>
        <w:rPr>
          <w:rFonts w:ascii="Times New Roman" w:eastAsia="Times New Roman" w:hAnsi="Times New Roman" w:cs="Times New Roman"/>
          <w:color w:val="151515"/>
          <w:spacing w:val="9"/>
          <w:sz w:val="53"/>
          <w:szCs w:val="53"/>
        </w:rPr>
        <w:t xml:space="preserve"> </w:t>
      </w:r>
      <w:r>
        <w:rPr>
          <w:rFonts w:ascii="Times New Roman" w:eastAsia="Times New Roman" w:hAnsi="Times New Roman" w:cs="Times New Roman"/>
          <w:color w:val="151515"/>
          <w:spacing w:val="2"/>
          <w:w w:val="101"/>
          <w:sz w:val="53"/>
          <w:szCs w:val="53"/>
        </w:rPr>
        <w:t>DEST</w:t>
      </w:r>
      <w:r>
        <w:rPr>
          <w:rFonts w:ascii="Times New Roman" w:eastAsia="Times New Roman" w:hAnsi="Times New Roman" w:cs="Times New Roman"/>
          <w:color w:val="151515"/>
          <w:spacing w:val="1"/>
          <w:w w:val="101"/>
          <w:sz w:val="53"/>
          <w:szCs w:val="53"/>
        </w:rPr>
        <w:t>I</w:t>
      </w:r>
      <w:r>
        <w:rPr>
          <w:rFonts w:ascii="Times New Roman" w:eastAsia="Times New Roman" w:hAnsi="Times New Roman" w:cs="Times New Roman"/>
          <w:color w:val="151515"/>
          <w:spacing w:val="2"/>
          <w:w w:val="101"/>
          <w:sz w:val="53"/>
          <w:szCs w:val="53"/>
        </w:rPr>
        <w:t xml:space="preserve">NO </w:t>
      </w:r>
      <w:r>
        <w:rPr>
          <w:rFonts w:ascii="Times New Roman" w:eastAsia="Times New Roman" w:hAnsi="Times New Roman" w:cs="Times New Roman"/>
          <w:color w:val="151515"/>
          <w:spacing w:val="2"/>
          <w:sz w:val="53"/>
          <w:szCs w:val="53"/>
        </w:rPr>
        <w:t>D</w:t>
      </w:r>
      <w:r>
        <w:rPr>
          <w:rFonts w:ascii="Times New Roman" w:eastAsia="Times New Roman" w:hAnsi="Times New Roman" w:cs="Times New Roman"/>
          <w:color w:val="151515"/>
          <w:spacing w:val="1"/>
          <w:sz w:val="53"/>
          <w:szCs w:val="53"/>
        </w:rPr>
        <w:t>ELL’E</w:t>
      </w:r>
      <w:r>
        <w:rPr>
          <w:rFonts w:ascii="Times New Roman" w:eastAsia="Times New Roman" w:hAnsi="Times New Roman" w:cs="Times New Roman"/>
          <w:color w:val="151515"/>
          <w:spacing w:val="2"/>
          <w:sz w:val="53"/>
          <w:szCs w:val="53"/>
        </w:rPr>
        <w:t>D</w:t>
      </w:r>
      <w:r>
        <w:rPr>
          <w:rFonts w:ascii="Times New Roman" w:eastAsia="Times New Roman" w:hAnsi="Times New Roman" w:cs="Times New Roman"/>
          <w:color w:val="151515"/>
          <w:spacing w:val="1"/>
          <w:sz w:val="53"/>
          <w:szCs w:val="53"/>
        </w:rPr>
        <w:t>IT</w:t>
      </w:r>
      <w:r>
        <w:rPr>
          <w:rFonts w:ascii="Times New Roman" w:eastAsia="Times New Roman" w:hAnsi="Times New Roman" w:cs="Times New Roman"/>
          <w:color w:val="151515"/>
          <w:spacing w:val="2"/>
          <w:sz w:val="53"/>
          <w:szCs w:val="53"/>
        </w:rPr>
        <w:t>OR</w:t>
      </w:r>
      <w:r>
        <w:rPr>
          <w:rFonts w:ascii="Times New Roman" w:eastAsia="Times New Roman" w:hAnsi="Times New Roman" w:cs="Times New Roman"/>
          <w:color w:val="151515"/>
          <w:spacing w:val="1"/>
          <w:sz w:val="53"/>
          <w:szCs w:val="53"/>
        </w:rPr>
        <w:t>I</w:t>
      </w:r>
      <w:r>
        <w:rPr>
          <w:rFonts w:ascii="Times New Roman" w:eastAsia="Times New Roman" w:hAnsi="Times New Roman" w:cs="Times New Roman"/>
          <w:color w:val="151515"/>
          <w:sz w:val="53"/>
          <w:szCs w:val="53"/>
        </w:rPr>
        <w:t>A</w:t>
      </w:r>
      <w:r>
        <w:rPr>
          <w:rFonts w:ascii="Times New Roman" w:eastAsia="Times New Roman" w:hAnsi="Times New Roman" w:cs="Times New Roman"/>
          <w:color w:val="151515"/>
          <w:spacing w:val="44"/>
          <w:sz w:val="53"/>
          <w:szCs w:val="53"/>
        </w:rPr>
        <w:t xml:space="preserve"> </w:t>
      </w:r>
      <w:r>
        <w:rPr>
          <w:rFonts w:ascii="Times New Roman" w:eastAsia="Times New Roman" w:hAnsi="Times New Roman" w:cs="Times New Roman"/>
          <w:color w:val="151515"/>
          <w:spacing w:val="1"/>
          <w:w w:val="101"/>
          <w:sz w:val="53"/>
          <w:szCs w:val="53"/>
        </w:rPr>
        <w:t>TE</w:t>
      </w:r>
      <w:r>
        <w:rPr>
          <w:rFonts w:ascii="Times New Roman" w:eastAsia="Times New Roman" w:hAnsi="Times New Roman" w:cs="Times New Roman"/>
          <w:color w:val="151515"/>
          <w:spacing w:val="2"/>
          <w:w w:val="101"/>
          <w:sz w:val="53"/>
          <w:szCs w:val="53"/>
        </w:rPr>
        <w:t>A</w:t>
      </w:r>
      <w:r>
        <w:rPr>
          <w:rFonts w:ascii="Times New Roman" w:eastAsia="Times New Roman" w:hAnsi="Times New Roman" w:cs="Times New Roman"/>
          <w:color w:val="151515"/>
          <w:spacing w:val="1"/>
          <w:w w:val="101"/>
          <w:sz w:val="53"/>
          <w:szCs w:val="53"/>
        </w:rPr>
        <w:t>T</w:t>
      </w:r>
      <w:r>
        <w:rPr>
          <w:rFonts w:ascii="Times New Roman" w:eastAsia="Times New Roman" w:hAnsi="Times New Roman" w:cs="Times New Roman"/>
          <w:color w:val="151515"/>
          <w:spacing w:val="2"/>
          <w:w w:val="101"/>
          <w:sz w:val="53"/>
          <w:szCs w:val="53"/>
        </w:rPr>
        <w:t>RA</w:t>
      </w:r>
      <w:r>
        <w:rPr>
          <w:rFonts w:ascii="Times New Roman" w:eastAsia="Times New Roman" w:hAnsi="Times New Roman" w:cs="Times New Roman"/>
          <w:color w:val="151515"/>
          <w:spacing w:val="1"/>
          <w:w w:val="101"/>
          <w:sz w:val="53"/>
          <w:szCs w:val="53"/>
        </w:rPr>
        <w:t>L</w:t>
      </w:r>
      <w:r>
        <w:rPr>
          <w:rFonts w:ascii="Times New Roman" w:eastAsia="Times New Roman" w:hAnsi="Times New Roman" w:cs="Times New Roman"/>
          <w:color w:val="151515"/>
          <w:w w:val="101"/>
          <w:sz w:val="53"/>
          <w:szCs w:val="53"/>
        </w:rPr>
        <w:t>E</w:t>
      </w:r>
    </w:p>
    <w:p w:rsidR="00337F76" w:rsidRDefault="00337F76" w:rsidP="00337F76">
      <w:pPr>
        <w:spacing w:before="4" w:after="0" w:line="130" w:lineRule="exact"/>
        <w:rPr>
          <w:sz w:val="13"/>
          <w:szCs w:val="13"/>
        </w:rPr>
      </w:pPr>
    </w:p>
    <w:p w:rsidR="00337F76" w:rsidRDefault="00337F76" w:rsidP="00337F76">
      <w:pPr>
        <w:spacing w:after="0" w:line="200" w:lineRule="exact"/>
        <w:rPr>
          <w:sz w:val="20"/>
          <w:szCs w:val="20"/>
        </w:rPr>
      </w:pPr>
    </w:p>
    <w:p w:rsidR="00337F76" w:rsidRDefault="00337F76" w:rsidP="00337F76">
      <w:pPr>
        <w:spacing w:after="0" w:line="329" w:lineRule="exact"/>
        <w:ind w:left="105" w:right="-20"/>
        <w:rPr>
          <w:rFonts w:ascii="Times New Roman" w:eastAsia="Times New Roman" w:hAnsi="Times New Roman" w:cs="Times New Roman"/>
          <w:sz w:val="29"/>
          <w:szCs w:val="29"/>
        </w:rPr>
      </w:pPr>
      <w:r>
        <w:rPr>
          <w:rFonts w:ascii="Times New Roman" w:eastAsia="Times New Roman" w:hAnsi="Times New Roman" w:cs="Times New Roman"/>
          <w:color w:val="999999"/>
          <w:spacing w:val="1"/>
          <w:position w:val="-1"/>
          <w:sz w:val="29"/>
          <w:szCs w:val="29"/>
        </w:rPr>
        <w:t>d</w:t>
      </w:r>
      <w:r>
        <w:rPr>
          <w:rFonts w:ascii="Times New Roman" w:eastAsia="Times New Roman" w:hAnsi="Times New Roman" w:cs="Times New Roman"/>
          <w:color w:val="999999"/>
          <w:position w:val="-1"/>
          <w:sz w:val="29"/>
          <w:szCs w:val="29"/>
        </w:rPr>
        <w:t>i</w:t>
      </w:r>
      <w:r>
        <w:rPr>
          <w:rFonts w:ascii="Times New Roman" w:eastAsia="Times New Roman" w:hAnsi="Times New Roman" w:cs="Times New Roman"/>
          <w:color w:val="999999"/>
          <w:spacing w:val="4"/>
          <w:position w:val="-1"/>
          <w:sz w:val="29"/>
          <w:szCs w:val="29"/>
        </w:rPr>
        <w:t xml:space="preserve"> </w:t>
      </w:r>
      <w:r>
        <w:rPr>
          <w:rFonts w:ascii="Times New Roman" w:eastAsia="Times New Roman" w:hAnsi="Times New Roman" w:cs="Times New Roman"/>
          <w:b/>
          <w:bCs/>
          <w:color w:val="006969"/>
          <w:spacing w:val="-69"/>
          <w:position w:val="-1"/>
          <w:sz w:val="29"/>
          <w:szCs w:val="29"/>
        </w:rPr>
        <w:t xml:space="preserve"> </w:t>
      </w:r>
      <w:r>
        <w:rPr>
          <w:rFonts w:ascii="Times New Roman" w:eastAsia="Times New Roman" w:hAnsi="Times New Roman" w:cs="Times New Roman"/>
          <w:b/>
          <w:bCs/>
          <w:color w:val="006969"/>
          <w:spacing w:val="2"/>
          <w:position w:val="-1"/>
          <w:sz w:val="29"/>
          <w:szCs w:val="29"/>
          <w:u w:val="single" w:color="006969"/>
        </w:rPr>
        <w:t>G</w:t>
      </w:r>
      <w:r>
        <w:rPr>
          <w:rFonts w:ascii="Times New Roman" w:eastAsia="Times New Roman" w:hAnsi="Times New Roman" w:cs="Times New Roman"/>
          <w:b/>
          <w:bCs/>
          <w:color w:val="006969"/>
          <w:spacing w:val="1"/>
          <w:position w:val="-1"/>
          <w:sz w:val="29"/>
          <w:szCs w:val="29"/>
          <w:u w:val="single" w:color="006969"/>
        </w:rPr>
        <w:t>razian</w:t>
      </w:r>
      <w:r>
        <w:rPr>
          <w:rFonts w:ascii="Times New Roman" w:eastAsia="Times New Roman" w:hAnsi="Times New Roman" w:cs="Times New Roman"/>
          <w:b/>
          <w:bCs/>
          <w:color w:val="006969"/>
          <w:position w:val="-1"/>
          <w:sz w:val="29"/>
          <w:szCs w:val="29"/>
          <w:u w:val="single" w:color="006969"/>
        </w:rPr>
        <w:t>o</w:t>
      </w:r>
      <w:r>
        <w:rPr>
          <w:rFonts w:ascii="Times New Roman" w:eastAsia="Times New Roman" w:hAnsi="Times New Roman" w:cs="Times New Roman"/>
          <w:b/>
          <w:bCs/>
          <w:color w:val="006969"/>
          <w:spacing w:val="27"/>
          <w:position w:val="-1"/>
          <w:sz w:val="29"/>
          <w:szCs w:val="29"/>
          <w:u w:val="single" w:color="006969"/>
        </w:rPr>
        <w:t xml:space="preserve"> </w:t>
      </w:r>
      <w:r>
        <w:rPr>
          <w:rFonts w:ascii="Times New Roman" w:eastAsia="Times New Roman" w:hAnsi="Times New Roman" w:cs="Times New Roman"/>
          <w:b/>
          <w:bCs/>
          <w:color w:val="006969"/>
          <w:spacing w:val="2"/>
          <w:position w:val="-1"/>
          <w:sz w:val="29"/>
          <w:szCs w:val="29"/>
          <w:u w:val="single" w:color="006969"/>
        </w:rPr>
        <w:t>G</w:t>
      </w:r>
      <w:r>
        <w:rPr>
          <w:rFonts w:ascii="Times New Roman" w:eastAsia="Times New Roman" w:hAnsi="Times New Roman" w:cs="Times New Roman"/>
          <w:b/>
          <w:bCs/>
          <w:color w:val="006969"/>
          <w:spacing w:val="1"/>
          <w:position w:val="-1"/>
          <w:sz w:val="29"/>
          <w:szCs w:val="29"/>
          <w:u w:val="single" w:color="006969"/>
        </w:rPr>
        <w:t>razian</w:t>
      </w:r>
      <w:r>
        <w:rPr>
          <w:rFonts w:ascii="Times New Roman" w:eastAsia="Times New Roman" w:hAnsi="Times New Roman" w:cs="Times New Roman"/>
          <w:b/>
          <w:bCs/>
          <w:color w:val="006969"/>
          <w:position w:val="-1"/>
          <w:sz w:val="29"/>
          <w:szCs w:val="29"/>
          <w:u w:val="single" w:color="006969"/>
        </w:rPr>
        <w:t>i</w:t>
      </w:r>
      <w:r>
        <w:rPr>
          <w:rFonts w:ascii="Times New Roman" w:eastAsia="Times New Roman" w:hAnsi="Times New Roman" w:cs="Times New Roman"/>
          <w:b/>
          <w:bCs/>
          <w:color w:val="006969"/>
          <w:spacing w:val="26"/>
          <w:position w:val="-1"/>
          <w:sz w:val="29"/>
          <w:szCs w:val="29"/>
        </w:rPr>
        <w:t xml:space="preserve"> </w:t>
      </w:r>
      <w:r>
        <w:rPr>
          <w:rFonts w:ascii="Times New Roman" w:eastAsia="Times New Roman" w:hAnsi="Times New Roman" w:cs="Times New Roman"/>
          <w:color w:val="999999"/>
          <w:spacing w:val="1"/>
          <w:position w:val="-1"/>
          <w:sz w:val="29"/>
          <w:szCs w:val="29"/>
        </w:rPr>
        <w:t>pubblicat</w:t>
      </w:r>
      <w:r>
        <w:rPr>
          <w:rFonts w:ascii="Times New Roman" w:eastAsia="Times New Roman" w:hAnsi="Times New Roman" w:cs="Times New Roman"/>
          <w:color w:val="999999"/>
          <w:position w:val="-1"/>
          <w:sz w:val="29"/>
          <w:szCs w:val="29"/>
        </w:rPr>
        <w:t>o</w:t>
      </w:r>
      <w:r>
        <w:rPr>
          <w:rFonts w:ascii="Times New Roman" w:eastAsia="Times New Roman" w:hAnsi="Times New Roman" w:cs="Times New Roman"/>
          <w:color w:val="999999"/>
          <w:spacing w:val="28"/>
          <w:position w:val="-1"/>
          <w:sz w:val="29"/>
          <w:szCs w:val="29"/>
        </w:rPr>
        <w:t xml:space="preserve"> </w:t>
      </w:r>
      <w:r>
        <w:rPr>
          <w:rFonts w:ascii="Times New Roman" w:eastAsia="Times New Roman" w:hAnsi="Times New Roman" w:cs="Times New Roman"/>
          <w:color w:val="999999"/>
          <w:spacing w:val="2"/>
          <w:position w:val="-1"/>
          <w:sz w:val="29"/>
          <w:szCs w:val="29"/>
        </w:rPr>
        <w:t>m</w:t>
      </w:r>
      <w:r>
        <w:rPr>
          <w:rFonts w:ascii="Times New Roman" w:eastAsia="Times New Roman" w:hAnsi="Times New Roman" w:cs="Times New Roman"/>
          <w:color w:val="999999"/>
          <w:spacing w:val="1"/>
          <w:position w:val="-1"/>
          <w:sz w:val="29"/>
          <w:szCs w:val="29"/>
        </w:rPr>
        <w:t>ercoledì</w:t>
      </w:r>
      <w:r>
        <w:rPr>
          <w:rFonts w:ascii="Times New Roman" w:eastAsia="Times New Roman" w:hAnsi="Times New Roman" w:cs="Times New Roman"/>
          <w:color w:val="999999"/>
          <w:position w:val="-1"/>
          <w:sz w:val="29"/>
          <w:szCs w:val="29"/>
        </w:rPr>
        <w:t>,</w:t>
      </w:r>
      <w:r>
        <w:rPr>
          <w:rFonts w:ascii="Times New Roman" w:eastAsia="Times New Roman" w:hAnsi="Times New Roman" w:cs="Times New Roman"/>
          <w:color w:val="999999"/>
          <w:spacing w:val="28"/>
          <w:position w:val="-1"/>
          <w:sz w:val="29"/>
          <w:szCs w:val="29"/>
        </w:rPr>
        <w:t xml:space="preserve"> </w:t>
      </w:r>
      <w:r>
        <w:rPr>
          <w:rFonts w:ascii="Times New Roman" w:eastAsia="Times New Roman" w:hAnsi="Times New Roman" w:cs="Times New Roman"/>
          <w:color w:val="999999"/>
          <w:spacing w:val="1"/>
          <w:position w:val="-1"/>
          <w:sz w:val="29"/>
          <w:szCs w:val="29"/>
        </w:rPr>
        <w:t>1</w:t>
      </w:r>
      <w:r>
        <w:rPr>
          <w:rFonts w:ascii="Times New Roman" w:eastAsia="Times New Roman" w:hAnsi="Times New Roman" w:cs="Times New Roman"/>
          <w:color w:val="999999"/>
          <w:position w:val="-1"/>
          <w:sz w:val="29"/>
          <w:szCs w:val="29"/>
        </w:rPr>
        <w:t>0</w:t>
      </w:r>
      <w:r>
        <w:rPr>
          <w:rFonts w:ascii="Times New Roman" w:eastAsia="Times New Roman" w:hAnsi="Times New Roman" w:cs="Times New Roman"/>
          <w:color w:val="999999"/>
          <w:spacing w:val="10"/>
          <w:position w:val="-1"/>
          <w:sz w:val="29"/>
          <w:szCs w:val="29"/>
        </w:rPr>
        <w:t xml:space="preserve"> </w:t>
      </w:r>
      <w:r>
        <w:rPr>
          <w:rFonts w:ascii="Times New Roman" w:eastAsia="Times New Roman" w:hAnsi="Times New Roman" w:cs="Times New Roman"/>
          <w:color w:val="999999"/>
          <w:spacing w:val="1"/>
          <w:position w:val="-1"/>
          <w:sz w:val="29"/>
          <w:szCs w:val="29"/>
        </w:rPr>
        <w:t>febbrai</w:t>
      </w:r>
      <w:r>
        <w:rPr>
          <w:rFonts w:ascii="Times New Roman" w:eastAsia="Times New Roman" w:hAnsi="Times New Roman" w:cs="Times New Roman"/>
          <w:color w:val="999999"/>
          <w:position w:val="-1"/>
          <w:sz w:val="29"/>
          <w:szCs w:val="29"/>
        </w:rPr>
        <w:t>o</w:t>
      </w:r>
      <w:r>
        <w:rPr>
          <w:rFonts w:ascii="Times New Roman" w:eastAsia="Times New Roman" w:hAnsi="Times New Roman" w:cs="Times New Roman"/>
          <w:color w:val="999999"/>
          <w:spacing w:val="23"/>
          <w:position w:val="-1"/>
          <w:sz w:val="29"/>
          <w:szCs w:val="29"/>
        </w:rPr>
        <w:t xml:space="preserve"> </w:t>
      </w:r>
      <w:r>
        <w:rPr>
          <w:rFonts w:ascii="Times New Roman" w:eastAsia="Times New Roman" w:hAnsi="Times New Roman" w:cs="Times New Roman"/>
          <w:color w:val="999999"/>
          <w:spacing w:val="1"/>
          <w:w w:val="102"/>
          <w:position w:val="-1"/>
          <w:sz w:val="29"/>
          <w:szCs w:val="29"/>
        </w:rPr>
        <w:t>2016</w:t>
      </w:r>
    </w:p>
    <w:p w:rsidR="00337F76" w:rsidRDefault="00337F76" w:rsidP="00337F76">
      <w:pPr>
        <w:spacing w:before="2" w:after="0" w:line="130" w:lineRule="exact"/>
        <w:rPr>
          <w:sz w:val="13"/>
          <w:szCs w:val="13"/>
        </w:rPr>
      </w:pPr>
    </w:p>
    <w:p w:rsidR="00337F76" w:rsidRDefault="00337F76" w:rsidP="00337F76">
      <w:pPr>
        <w:spacing w:after="0" w:line="200" w:lineRule="exact"/>
        <w:rPr>
          <w:sz w:val="20"/>
          <w:szCs w:val="20"/>
        </w:rPr>
      </w:pPr>
    </w:p>
    <w:p w:rsidR="00337F76" w:rsidRDefault="00337F76" w:rsidP="00337F76">
      <w:pPr>
        <w:spacing w:before="29" w:after="0"/>
        <w:ind w:left="105" w:right="50"/>
        <w:jc w:val="both"/>
        <w:rPr>
          <w:rFonts w:ascii="Times New Roman" w:eastAsia="Times New Roman" w:hAnsi="Times New Roman" w:cs="Times New Roman"/>
          <w:bCs/>
          <w:color w:val="333333"/>
          <w:sz w:val="24"/>
          <w:szCs w:val="24"/>
        </w:rPr>
      </w:pPr>
      <w:r>
        <w:rPr>
          <w:rFonts w:ascii="Times New Roman" w:eastAsia="Times New Roman" w:hAnsi="Times New Roman" w:cs="Times New Roman"/>
          <w:color w:val="333333"/>
          <w:sz w:val="24"/>
          <w:szCs w:val="24"/>
        </w:rPr>
        <w:t xml:space="preserve">Di cosa parliamo quando parliamo di scrittura per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teatro? Negli ultimi decenni del secolo scorso una certa predominanza del teatro di regia, a cui ha fatto da contraltare una ricerca particolarmente “visionaria”, ha messo in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cono d’ombra la possibilità che ha il teatro di raccontare storie.</w:t>
      </w:r>
      <w:r w:rsidRPr="006C412D">
        <w:rPr>
          <w:rFonts w:ascii="Times New Roman" w:eastAsia="Times New Roman" w:hAnsi="Times New Roman" w:cs="Times New Roman"/>
          <w:color w:val="333333"/>
          <w:sz w:val="24"/>
          <w:szCs w:val="24"/>
        </w:rPr>
        <w:t xml:space="preserve"> </w:t>
      </w:r>
      <w:proofErr w:type="gramStart"/>
      <w:r w:rsidRPr="006C412D">
        <w:rPr>
          <w:rFonts w:ascii="Times New Roman" w:eastAsia="Times New Roman" w:hAnsi="Times New Roman" w:cs="Times New Roman"/>
          <w:color w:val="333333"/>
          <w:sz w:val="24"/>
          <w:szCs w:val="24"/>
        </w:rPr>
        <w:t>Almeno in Italia e nell’Europa continentale</w:t>
      </w:r>
      <w:r w:rsidRPr="006C412D">
        <w:rPr>
          <w:rFonts w:ascii="Times New Roman" w:eastAsia="Times New Roman" w:hAnsi="Times New Roman" w:cs="Times New Roman"/>
          <w:color w:val="333333"/>
          <w:spacing w:val="-1"/>
          <w:sz w:val="24"/>
          <w:szCs w:val="24"/>
        </w:rPr>
        <w:t>.</w:t>
      </w:r>
      <w:proofErr w:type="gramEnd"/>
      <w:r w:rsidRPr="006C412D">
        <w:rPr>
          <w:rFonts w:ascii="Times New Roman" w:eastAsia="Times New Roman" w:hAnsi="Times New Roman" w:cs="Times New Roman"/>
          <w:bCs/>
          <w:color w:val="333333"/>
          <w:spacing w:val="1"/>
          <w:sz w:val="24"/>
          <w:szCs w:val="24"/>
        </w:rPr>
        <w:t xml:space="preserve"> </w:t>
      </w:r>
      <w:r w:rsidRPr="006C412D">
        <w:rPr>
          <w:rFonts w:ascii="Times New Roman" w:eastAsia="Times New Roman" w:hAnsi="Times New Roman" w:cs="Times New Roman"/>
          <w:bCs/>
          <w:color w:val="333333"/>
          <w:sz w:val="24"/>
          <w:szCs w:val="24"/>
        </w:rPr>
        <w:t>Negli U.S.A., invece – dove sono stato di recente per il progetto diretto da Valeria Orani sulla traduzione di drammaturgie</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italiane</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intitolato</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“Italian</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Playwright</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Project</w:t>
      </w:r>
      <w:r w:rsidRPr="006C412D">
        <w:rPr>
          <w:rFonts w:ascii="Times New Roman" w:eastAsia="Times New Roman" w:hAnsi="Times New Roman" w:cs="Times New Roman"/>
          <w:bCs/>
          <w:color w:val="333333"/>
          <w:spacing w:val="2"/>
          <w:sz w:val="24"/>
          <w:szCs w:val="24"/>
        </w:rPr>
        <w:t>”</w:t>
      </w:r>
      <w:r w:rsidRPr="006C412D">
        <w:rPr>
          <w:rFonts w:ascii="Times New Roman" w:eastAsia="Times New Roman" w:hAnsi="Times New Roman" w:cs="Times New Roman"/>
          <w:bCs/>
          <w:color w:val="333333"/>
          <w:sz w:val="24"/>
          <w:szCs w:val="24"/>
        </w:rPr>
        <w:t xml:space="preserve"> –</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il</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re</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è</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sempre</w:t>
      </w:r>
      <w:r w:rsidRPr="006C412D">
        <w:rPr>
          <w:rFonts w:ascii="Times New Roman" w:eastAsia="Times New Roman" w:hAnsi="Times New Roman" w:cs="Times New Roman"/>
          <w:bCs/>
          <w:color w:val="333333"/>
          <w:spacing w:val="2"/>
          <w:sz w:val="24"/>
          <w:szCs w:val="24"/>
        </w:rPr>
        <w:t xml:space="preserve"> </w:t>
      </w:r>
      <w:r w:rsidRPr="006C412D">
        <w:rPr>
          <w:rFonts w:ascii="Times New Roman" w:eastAsia="Times New Roman" w:hAnsi="Times New Roman" w:cs="Times New Roman"/>
          <w:bCs/>
          <w:color w:val="333333"/>
          <w:sz w:val="24"/>
          <w:szCs w:val="24"/>
        </w:rPr>
        <w:t xml:space="preserve">stato l’autore e continua ad esserlo. Lì prevale un’idea funzionale di teatro – un testo è una storia, e quella storia se funziona può passare </w:t>
      </w:r>
      <w:r w:rsidRPr="006C412D">
        <w:rPr>
          <w:rFonts w:ascii="Times New Roman" w:eastAsia="Times New Roman" w:hAnsi="Times New Roman" w:cs="Times New Roman"/>
          <w:bCs/>
          <w:color w:val="333333"/>
          <w:sz w:val="24"/>
          <w:szCs w:val="24"/>
        </w:rPr>
        <w:lastRenderedPageBreak/>
        <w:t>da Off Broadway a Broadway, trasformarsi</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da</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spettacolo</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a</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musical</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a</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film</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e</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scalare</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così</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la</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catena</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alimentare</w:t>
      </w:r>
      <w:r w:rsidRPr="006C412D">
        <w:rPr>
          <w:rFonts w:ascii="Times New Roman" w:eastAsia="Times New Roman" w:hAnsi="Times New Roman" w:cs="Times New Roman"/>
          <w:bCs/>
          <w:color w:val="333333"/>
          <w:spacing w:val="45"/>
          <w:sz w:val="24"/>
          <w:szCs w:val="24"/>
        </w:rPr>
        <w:t xml:space="preserve"> </w:t>
      </w:r>
      <w:r w:rsidRPr="006C412D">
        <w:rPr>
          <w:rFonts w:ascii="Times New Roman" w:eastAsia="Times New Roman" w:hAnsi="Times New Roman" w:cs="Times New Roman"/>
          <w:bCs/>
          <w:color w:val="333333"/>
          <w:sz w:val="24"/>
          <w:szCs w:val="24"/>
        </w:rPr>
        <w:t>delle opere teatrali che vede in fondo il loro valore artistico e in cima il loro potenziale economico in qualità di “intrattenimento”.</w:t>
      </w:r>
    </w:p>
    <w:p w:rsidR="00337F76" w:rsidRDefault="00337F76" w:rsidP="00337F76">
      <w:pPr>
        <w:spacing w:before="80" w:after="0" w:line="277"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Nella vecchia Europa del teatro pubblico (ancora per quanto?) le cose funzionano in modo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po’ diverso. Ma anche qui, con l’alba del nuovo secolo,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teatro ha ripreso a raccontare, o meglio: quella sua particolare forza espressiva sembra finalmente uscire dal cono d’ombra.</w:t>
      </w:r>
    </w:p>
    <w:p w:rsidR="00337F76" w:rsidRDefault="00337F76" w:rsidP="00337F76">
      <w:pPr>
        <w:spacing w:after="0" w:line="200" w:lineRule="exact"/>
        <w:rPr>
          <w:sz w:val="20"/>
          <w:szCs w:val="20"/>
        </w:rPr>
      </w:pPr>
    </w:p>
    <w:p w:rsidR="00337F76" w:rsidRDefault="00337F76" w:rsidP="00337F76">
      <w:pPr>
        <w:spacing w:before="16" w:after="0" w:line="220" w:lineRule="exact"/>
      </w:pPr>
    </w:p>
    <w:p w:rsidR="00337F76" w:rsidRDefault="00337F76" w:rsidP="00337F76">
      <w:pPr>
        <w:spacing w:after="0"/>
        <w:ind w:left="105"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Ma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scrivere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per</w:t>
      </w:r>
      <w:r>
        <w:rPr>
          <w:rFonts w:ascii="Times New Roman" w:eastAsia="Times New Roman" w:hAnsi="Times New Roman" w:cs="Times New Roman"/>
          <w:color w:val="333333"/>
          <w:spacing w:val="14"/>
          <w:sz w:val="24"/>
          <w:szCs w:val="24"/>
        </w:rPr>
        <w:t xml:space="preserve">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teatro</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non</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è</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mai</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scrivere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basta.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Per</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raccontare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qualcosa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che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sia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 xml:space="preserve">davvero in grado di arrivare al pubblico serve una lingua gravida </w:t>
      </w:r>
      <w:proofErr w:type="gramStart"/>
      <w:r>
        <w:rPr>
          <w:rFonts w:ascii="Times New Roman" w:eastAsia="Times New Roman" w:hAnsi="Times New Roman" w:cs="Times New Roman"/>
          <w:color w:val="333333"/>
          <w:sz w:val="24"/>
          <w:szCs w:val="24"/>
        </w:rPr>
        <w:t>della</w:t>
      </w:r>
      <w:proofErr w:type="gramEnd"/>
      <w:r>
        <w:rPr>
          <w:rFonts w:ascii="Times New Roman" w:eastAsia="Times New Roman" w:hAnsi="Times New Roman" w:cs="Times New Roman"/>
          <w:color w:val="333333"/>
          <w:sz w:val="24"/>
          <w:szCs w:val="24"/>
        </w:rPr>
        <w:t xml:space="preserve"> scena, impregnata di quella materia fatta di azione e presenza che è l’arte del palcoscenico. Qualcosa che non è prescrivibile e a cui, solitamente, ogni artista arriva a modo suo, secondo un proprio percorso che è spesso un percorso umano e non soltanto artistico. Anche perché in Italia non esiste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mercato che detti le regole di una “funzionalità” in grado di convertire magicamente l’arte in prodotto. Sarà (anche) per questo che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teatro, secondo me, forse persino più della narrativa che</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con</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una</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certa</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idea</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mercato</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deve</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farci</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conti,</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esprime</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oggi</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alcune</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delle</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scritture</w:t>
      </w:r>
      <w:r>
        <w:rPr>
          <w:rFonts w:ascii="Times New Roman" w:eastAsia="Times New Roman" w:hAnsi="Times New Roman" w:cs="Times New Roman"/>
          <w:color w:val="333333"/>
          <w:spacing w:val="22"/>
          <w:sz w:val="24"/>
          <w:szCs w:val="24"/>
        </w:rPr>
        <w:t xml:space="preserve"> </w:t>
      </w:r>
      <w:r>
        <w:rPr>
          <w:rFonts w:ascii="Times New Roman" w:eastAsia="Times New Roman" w:hAnsi="Times New Roman" w:cs="Times New Roman"/>
          <w:color w:val="333333"/>
          <w:sz w:val="24"/>
          <w:szCs w:val="24"/>
        </w:rPr>
        <w:t>più</w:t>
      </w:r>
    </w:p>
    <w:p w:rsidR="00337F76" w:rsidRDefault="00337F76" w:rsidP="00337F76">
      <w:pPr>
        <w:spacing w:after="0" w:line="271" w:lineRule="exact"/>
        <w:ind w:left="105" w:right="3660"/>
        <w:jc w:val="both"/>
        <w:rPr>
          <w:rFonts w:ascii="Times New Roman" w:eastAsia="Times New Roman" w:hAnsi="Times New Roman" w:cs="Times New Roman"/>
          <w:sz w:val="24"/>
          <w:szCs w:val="24"/>
        </w:rPr>
      </w:pPr>
      <w:r>
        <w:rPr>
          <w:rFonts w:ascii="Times New Roman" w:eastAsia="Times New Roman" w:hAnsi="Times New Roman" w:cs="Times New Roman"/>
          <w:color w:val="333333"/>
          <w:position w:val="-1"/>
          <w:sz w:val="24"/>
          <w:szCs w:val="24"/>
        </w:rPr>
        <w:t>originali, coinvolgenti e difformi della nostra letteratura.</w:t>
      </w:r>
    </w:p>
    <w:p w:rsidR="00337F76" w:rsidRDefault="00337F76" w:rsidP="00337F76">
      <w:pPr>
        <w:spacing w:after="0" w:line="200" w:lineRule="exact"/>
        <w:rPr>
          <w:sz w:val="20"/>
          <w:szCs w:val="20"/>
        </w:rPr>
      </w:pPr>
    </w:p>
    <w:p w:rsidR="00337F76" w:rsidRDefault="00337F76" w:rsidP="00337F76">
      <w:pPr>
        <w:spacing w:before="14" w:after="0" w:line="240" w:lineRule="exact"/>
        <w:rPr>
          <w:sz w:val="24"/>
          <w:szCs w:val="24"/>
        </w:rPr>
      </w:pPr>
    </w:p>
    <w:p w:rsidR="00337F76" w:rsidRDefault="00337F76" w:rsidP="00337F76">
      <w:pPr>
        <w:spacing w:before="29" w:after="0"/>
        <w:ind w:left="105" w:right="50"/>
        <w:jc w:val="both"/>
        <w:rPr>
          <w:rFonts w:ascii="Times New Roman" w:eastAsia="Times New Roman" w:hAnsi="Times New Roman" w:cs="Times New Roman"/>
          <w:sz w:val="24"/>
          <w:szCs w:val="24"/>
        </w:rPr>
      </w:pPr>
      <w:r w:rsidRPr="006C412D">
        <w:rPr>
          <w:rFonts w:ascii="Times New Roman" w:eastAsia="Times New Roman" w:hAnsi="Times New Roman" w:cs="Times New Roman"/>
          <w:color w:val="333333"/>
          <w:sz w:val="24"/>
          <w:szCs w:val="24"/>
        </w:rPr>
        <w:t>Tra le più interessanti scritture italiane contemporanee c’è sicuramente quella di Lucia Calamaro,</w:t>
      </w:r>
      <w:r w:rsidRPr="006C412D">
        <w:rPr>
          <w:rFonts w:ascii="Times New Roman" w:eastAsia="Times New Roman" w:hAnsi="Times New Roman" w:cs="Times New Roman"/>
          <w:color w:val="333333"/>
          <w:spacing w:val="1"/>
          <w:sz w:val="24"/>
          <w:szCs w:val="24"/>
        </w:rPr>
        <w:t xml:space="preserve"> </w:t>
      </w:r>
      <w:r w:rsidRPr="006C412D">
        <w:rPr>
          <w:rFonts w:ascii="Times New Roman" w:eastAsia="Times New Roman" w:hAnsi="Times New Roman" w:cs="Times New Roman"/>
          <w:color w:val="333333"/>
          <w:sz w:val="24"/>
          <w:szCs w:val="24"/>
        </w:rPr>
        <w:t>che assieme a Fausto</w:t>
      </w:r>
      <w:r w:rsidRPr="006C412D">
        <w:rPr>
          <w:rFonts w:ascii="Times New Roman" w:eastAsia="Times New Roman" w:hAnsi="Times New Roman" w:cs="Times New Roman"/>
          <w:color w:val="333333"/>
          <w:spacing w:val="1"/>
          <w:sz w:val="24"/>
          <w:szCs w:val="24"/>
        </w:rPr>
        <w:t xml:space="preserve"> </w:t>
      </w:r>
      <w:r w:rsidRPr="006C412D">
        <w:rPr>
          <w:rFonts w:ascii="Times New Roman" w:eastAsia="Times New Roman" w:hAnsi="Times New Roman" w:cs="Times New Roman"/>
          <w:color w:val="333333"/>
          <w:sz w:val="24"/>
          <w:szCs w:val="24"/>
        </w:rPr>
        <w:t>Paravidino,</w:t>
      </w:r>
      <w:r w:rsidRPr="006C412D">
        <w:rPr>
          <w:rFonts w:ascii="Times New Roman" w:eastAsia="Times New Roman" w:hAnsi="Times New Roman" w:cs="Times New Roman"/>
          <w:color w:val="333333"/>
          <w:spacing w:val="1"/>
          <w:sz w:val="24"/>
          <w:szCs w:val="24"/>
        </w:rPr>
        <w:t xml:space="preserve"> </w:t>
      </w:r>
      <w:r w:rsidRPr="006C412D">
        <w:rPr>
          <w:rFonts w:ascii="Times New Roman" w:eastAsia="Times New Roman" w:hAnsi="Times New Roman" w:cs="Times New Roman"/>
          <w:color w:val="333333"/>
          <w:sz w:val="24"/>
          <w:szCs w:val="24"/>
        </w:rPr>
        <w:t>Michele Santeramo</w:t>
      </w:r>
      <w:r w:rsidRPr="006C412D">
        <w:rPr>
          <w:rFonts w:ascii="Times New Roman" w:eastAsia="Times New Roman" w:hAnsi="Times New Roman" w:cs="Times New Roman"/>
          <w:color w:val="333333"/>
          <w:spacing w:val="1"/>
          <w:sz w:val="24"/>
          <w:szCs w:val="24"/>
        </w:rPr>
        <w:t xml:space="preserve"> </w:t>
      </w:r>
      <w:r w:rsidRPr="006C412D">
        <w:rPr>
          <w:rFonts w:ascii="Times New Roman" w:eastAsia="Times New Roman" w:hAnsi="Times New Roman" w:cs="Times New Roman"/>
          <w:color w:val="333333"/>
          <w:sz w:val="24"/>
          <w:szCs w:val="24"/>
        </w:rPr>
        <w:t>e al duo</w:t>
      </w:r>
      <w:r w:rsidRPr="006C412D">
        <w:rPr>
          <w:rFonts w:ascii="Times New Roman" w:eastAsia="Times New Roman" w:hAnsi="Times New Roman" w:cs="Times New Roman"/>
          <w:color w:val="333333"/>
          <w:spacing w:val="1"/>
          <w:sz w:val="24"/>
          <w:szCs w:val="24"/>
        </w:rPr>
        <w:t xml:space="preserve"> </w:t>
      </w:r>
      <w:r w:rsidRPr="006C412D">
        <w:rPr>
          <w:rFonts w:ascii="Times New Roman" w:eastAsia="Times New Roman" w:hAnsi="Times New Roman" w:cs="Times New Roman"/>
          <w:color w:val="333333"/>
          <w:sz w:val="24"/>
          <w:szCs w:val="24"/>
        </w:rPr>
        <w:t>Deflorian-Tagliarini faceva parte del progetto sulla drammaturgia italiana presentato a New York – un gruppo di artisti, tutti e quattro ospiti della prima edizione del progetto di Valeria Orani e del Martin Segal Theatre Center di New York, che in un colpo d’occhio</w:t>
      </w:r>
      <w:r w:rsidRPr="006C412D">
        <w:rPr>
          <w:rFonts w:ascii="Times New Roman" w:eastAsia="Times New Roman" w:hAnsi="Times New Roman" w:cs="Times New Roman"/>
          <w:color w:val="333333"/>
          <w:spacing w:val="1"/>
          <w:sz w:val="24"/>
          <w:szCs w:val="24"/>
        </w:rPr>
        <w:t xml:space="preserve"> </w:t>
      </w:r>
      <w:r w:rsidRPr="006C412D">
        <w:rPr>
          <w:rFonts w:ascii="Times New Roman" w:eastAsia="Times New Roman" w:hAnsi="Times New Roman" w:cs="Times New Roman"/>
          <w:color w:val="333333"/>
          <w:sz w:val="24"/>
          <w:szCs w:val="24"/>
        </w:rPr>
        <w:t>sintetizza la grandissima varietà con cui il nostro teatro usa le parole. La scrittura di Lucia Calamaro è probabilmente quella che maggiormente flirta con la dimensione letteraria</w:t>
      </w:r>
      <w:r>
        <w:rPr>
          <w:rFonts w:ascii="Times New Roman" w:eastAsia="Times New Roman" w:hAnsi="Times New Roman" w:cs="Times New Roman"/>
          <w:color w:val="333333"/>
          <w:sz w:val="24"/>
          <w:szCs w:val="24"/>
        </w:rPr>
        <w:t xml:space="preserve">, ma sempre attraverso una lingua propria </w:t>
      </w:r>
      <w:proofErr w:type="gramStart"/>
      <w:r>
        <w:rPr>
          <w:rFonts w:ascii="Times New Roman" w:eastAsia="Times New Roman" w:hAnsi="Times New Roman" w:cs="Times New Roman"/>
          <w:color w:val="333333"/>
          <w:sz w:val="24"/>
          <w:szCs w:val="24"/>
        </w:rPr>
        <w:t>della</w:t>
      </w:r>
      <w:proofErr w:type="gramEnd"/>
      <w:r>
        <w:rPr>
          <w:rFonts w:ascii="Times New Roman" w:eastAsia="Times New Roman" w:hAnsi="Times New Roman" w:cs="Times New Roman"/>
          <w:color w:val="333333"/>
          <w:sz w:val="24"/>
          <w:szCs w:val="24"/>
        </w:rPr>
        <w:t xml:space="preserve"> scena e una consapevolezza del luogo in cui si è.</w:t>
      </w:r>
    </w:p>
    <w:p w:rsidR="00337F76" w:rsidRDefault="00337F76" w:rsidP="00337F76">
      <w:pPr>
        <w:spacing w:after="0" w:line="200" w:lineRule="exact"/>
        <w:rPr>
          <w:sz w:val="20"/>
          <w:szCs w:val="20"/>
        </w:rPr>
      </w:pPr>
    </w:p>
    <w:p w:rsidR="00337F76" w:rsidRDefault="00337F76" w:rsidP="00337F76">
      <w:pPr>
        <w:spacing w:before="18" w:after="0" w:line="220" w:lineRule="exact"/>
      </w:pPr>
    </w:p>
    <w:p w:rsidR="00337F76" w:rsidRDefault="00337F76" w:rsidP="00337F76">
      <w:pPr>
        <w:spacing w:after="0" w:line="278" w:lineRule="auto"/>
        <w:ind w:left="105"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Quel luogo che uno scrittore come Moravia definiva “la forma d’arte suprema,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luogo religioso, laicamente religioso, nel quale l’uomo si interroga sui grandi problemi dell’umanità”.</w:t>
      </w:r>
      <w:r>
        <w:rPr>
          <w:rFonts w:ascii="Times New Roman" w:eastAsia="Times New Roman" w:hAnsi="Times New Roman" w:cs="Times New Roman"/>
          <w:color w:val="333333"/>
          <w:spacing w:val="19"/>
          <w:sz w:val="24"/>
          <w:szCs w:val="24"/>
        </w:rPr>
        <w:t xml:space="preserve"> </w:t>
      </w:r>
      <w:proofErr w:type="gramStart"/>
      <w:r>
        <w:rPr>
          <w:rFonts w:ascii="Times New Roman" w:eastAsia="Times New Roman" w:hAnsi="Times New Roman" w:cs="Times New Roman"/>
          <w:color w:val="333333"/>
          <w:sz w:val="24"/>
          <w:szCs w:val="24"/>
        </w:rPr>
        <w:t>Non</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è</w:t>
      </w:r>
      <w:proofErr w:type="gramEnd"/>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un</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luogo</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neutro</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ma</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è</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un</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dove</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la</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realtà</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collassa</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come</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se</w:t>
      </w:r>
      <w:r>
        <w:rPr>
          <w:rFonts w:ascii="Times New Roman" w:eastAsia="Times New Roman" w:hAnsi="Times New Roman" w:cs="Times New Roman"/>
          <w:color w:val="333333"/>
          <w:spacing w:val="19"/>
          <w:sz w:val="24"/>
          <w:szCs w:val="24"/>
        </w:rPr>
        <w:t xml:space="preserve"> </w:t>
      </w:r>
      <w:r>
        <w:rPr>
          <w:rFonts w:ascii="Times New Roman" w:eastAsia="Times New Roman" w:hAnsi="Times New Roman" w:cs="Times New Roman"/>
          <w:color w:val="333333"/>
          <w:sz w:val="24"/>
          <w:szCs w:val="24"/>
        </w:rPr>
        <w:t>oltrepassasse un ipotetico orizzonte degli eventi restando, tuttavia, perfettamente visibile.</w:t>
      </w:r>
    </w:p>
    <w:p w:rsidR="00337F76" w:rsidRDefault="00337F76" w:rsidP="00337F76">
      <w:pPr>
        <w:spacing w:after="0" w:line="200" w:lineRule="exact"/>
        <w:rPr>
          <w:sz w:val="20"/>
          <w:szCs w:val="20"/>
        </w:rPr>
      </w:pPr>
    </w:p>
    <w:p w:rsidR="00337F76" w:rsidRDefault="00337F76" w:rsidP="00337F76">
      <w:pPr>
        <w:spacing w:before="15" w:after="0" w:line="220" w:lineRule="exact"/>
      </w:pPr>
    </w:p>
    <w:p w:rsidR="00337F76" w:rsidRDefault="00337F76" w:rsidP="00337F76">
      <w:pPr>
        <w:spacing w:after="0"/>
        <w:ind w:left="105"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Da questo punto di vista è memorabile finale di “Tumore” – spettacolo dal titolo inquietante e che invece nasconde una scrittura vitalissima e a buffamente grottesca, per quanto dolente e appassionata</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cui</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la</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protagonista</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dialoga</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con</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l’ultimo</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faro</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del</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teatro</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che</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ancora</w:t>
      </w:r>
      <w:r>
        <w:rPr>
          <w:rFonts w:ascii="Times New Roman" w:eastAsia="Times New Roman" w:hAnsi="Times New Roman" w:cs="Times New Roman"/>
          <w:color w:val="333333"/>
          <w:spacing w:val="13"/>
          <w:sz w:val="24"/>
          <w:szCs w:val="24"/>
        </w:rPr>
        <w:t xml:space="preserve"> </w:t>
      </w:r>
      <w:r>
        <w:rPr>
          <w:rFonts w:ascii="Times New Roman" w:eastAsia="Times New Roman" w:hAnsi="Times New Roman" w:cs="Times New Roman"/>
          <w:color w:val="333333"/>
          <w:sz w:val="24"/>
          <w:szCs w:val="24"/>
        </w:rPr>
        <w:t xml:space="preserve">illumina il suo volto, chiedendo che non venga spento, ovvero che la vita non si estingua. </w:t>
      </w:r>
      <w:proofErr w:type="gramStart"/>
      <w:r>
        <w:rPr>
          <w:rFonts w:ascii="Times New Roman" w:eastAsia="Times New Roman" w:hAnsi="Times New Roman" w:cs="Times New Roman"/>
          <w:color w:val="333333"/>
          <w:sz w:val="24"/>
          <w:szCs w:val="24"/>
        </w:rPr>
        <w:t>A chi parla Virginie in quella scena?</w:t>
      </w:r>
      <w:proofErr w:type="gramEnd"/>
      <w:r>
        <w:rPr>
          <w:rFonts w:ascii="Times New Roman" w:eastAsia="Times New Roman" w:hAnsi="Times New Roman" w:cs="Times New Roman"/>
          <w:color w:val="333333"/>
          <w:sz w:val="24"/>
          <w:szCs w:val="24"/>
        </w:rPr>
        <w:t xml:space="preserve"> A Dio? </w:t>
      </w:r>
      <w:proofErr w:type="gramStart"/>
      <w:r>
        <w:rPr>
          <w:rFonts w:ascii="Times New Roman" w:eastAsia="Times New Roman" w:hAnsi="Times New Roman" w:cs="Times New Roman"/>
          <w:color w:val="333333"/>
          <w:sz w:val="24"/>
          <w:szCs w:val="24"/>
        </w:rPr>
        <w:t>A Lucia Calamaro che sta in regia?</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Al pubblico testimone del suo svanire?</w:t>
      </w:r>
      <w:proofErr w:type="gramEnd"/>
      <w:r>
        <w:rPr>
          <w:rFonts w:ascii="Times New Roman" w:eastAsia="Times New Roman" w:hAnsi="Times New Roman" w:cs="Times New Roman"/>
          <w:color w:val="333333"/>
          <w:sz w:val="24"/>
          <w:szCs w:val="24"/>
        </w:rPr>
        <w:t xml:space="preserve"> A chi dice, rassegnata, “tanto lo so, mi dimenticherete…</w:t>
      </w:r>
      <w:proofErr w:type="gramStart"/>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Alla gente che sta a</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guardare?</w:t>
      </w:r>
      <w:proofErr w:type="gramEnd"/>
      <w:r>
        <w:rPr>
          <w:rFonts w:ascii="Times New Roman" w:eastAsia="Times New Roman" w:hAnsi="Times New Roman" w:cs="Times New Roman"/>
          <w:color w:val="333333"/>
          <w:sz w:val="24"/>
          <w:szCs w:val="24"/>
        </w:rPr>
        <w:t xml:space="preserve"> Al</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mondo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che</w:t>
      </w:r>
      <w:r>
        <w:rPr>
          <w:rFonts w:ascii="Times New Roman" w:eastAsia="Times New Roman" w:hAnsi="Times New Roman" w:cs="Times New Roman"/>
          <w:color w:val="333333"/>
          <w:spacing w:val="1"/>
          <w:sz w:val="24"/>
          <w:szCs w:val="24"/>
        </w:rPr>
        <w:t xml:space="preserve"> </w:t>
      </w:r>
      <w:proofErr w:type="gramStart"/>
      <w:r>
        <w:rPr>
          <w:rFonts w:ascii="Times New Roman" w:eastAsia="Times New Roman" w:hAnsi="Times New Roman" w:cs="Times New Roman"/>
          <w:color w:val="333333"/>
          <w:sz w:val="24"/>
          <w:szCs w:val="24"/>
        </w:rPr>
        <w:t>si</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dissolve</w:t>
      </w:r>
      <w:proofErr w:type="gramEnd"/>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nei</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suoi</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occhi</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che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noi</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osserviamo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mentre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vengono inghiottiti dal buio?</w:t>
      </w:r>
    </w:p>
    <w:p w:rsidR="00337F76" w:rsidRDefault="00337F76" w:rsidP="00337F76">
      <w:pPr>
        <w:spacing w:after="0" w:line="200" w:lineRule="exact"/>
        <w:rPr>
          <w:sz w:val="20"/>
          <w:szCs w:val="20"/>
        </w:rPr>
      </w:pPr>
    </w:p>
    <w:p w:rsidR="00337F76" w:rsidRDefault="00337F76" w:rsidP="00337F76">
      <w:pPr>
        <w:spacing w:before="18" w:after="0" w:line="220" w:lineRule="exact"/>
      </w:pPr>
    </w:p>
    <w:p w:rsidR="00337F76" w:rsidRDefault="00337F76" w:rsidP="00337F76">
      <w:pPr>
        <w:spacing w:before="64" w:after="0"/>
        <w:ind w:left="105"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Lucia Calamaro ha una grazia particolare nella scrittura che proviene dal questa consapevolezza. Una cosa che si vede e si apprezza anche in due testi ancora inediti che andranno</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scena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lastRenderedPageBreak/>
        <w:t>breve,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tra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l’estate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dei</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festival</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l’inizio</w:t>
      </w:r>
      <w:r>
        <w:rPr>
          <w:rFonts w:ascii="Times New Roman" w:eastAsia="Times New Roman" w:hAnsi="Times New Roman" w:cs="Times New Roman"/>
          <w:color w:val="333333"/>
          <w:spacing w:val="14"/>
          <w:sz w:val="24"/>
          <w:szCs w:val="24"/>
        </w:rPr>
        <w:t xml:space="preserve"> </w:t>
      </w:r>
      <w:proofErr w:type="gramStart"/>
      <w:r>
        <w:rPr>
          <w:rFonts w:ascii="Times New Roman" w:eastAsia="Times New Roman" w:hAnsi="Times New Roman" w:cs="Times New Roman"/>
          <w:color w:val="333333"/>
          <w:sz w:val="24"/>
          <w:szCs w:val="24"/>
        </w:rPr>
        <w:t>della</w:t>
      </w:r>
      <w:proofErr w:type="gramEnd"/>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nuova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stagione.</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Si</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tratta</w:t>
      </w:r>
      <w:r>
        <w:rPr>
          <w:rFonts w:ascii="Times New Roman" w:eastAsia="Times New Roman" w:hAnsi="Times New Roman" w:cs="Times New Roman"/>
          <w:color w:val="333333"/>
          <w:spacing w:val="14"/>
          <w:sz w:val="24"/>
          <w:szCs w:val="24"/>
        </w:rPr>
        <w:t xml:space="preserve"> </w:t>
      </w:r>
      <w:r>
        <w:rPr>
          <w:rFonts w:ascii="Times New Roman" w:eastAsia="Times New Roman" w:hAnsi="Times New Roman" w:cs="Times New Roman"/>
          <w:color w:val="333333"/>
          <w:sz w:val="24"/>
          <w:szCs w:val="24"/>
        </w:rPr>
        <w:t>di “Ma perché non dici mai niente?</w:t>
      </w:r>
      <w:proofErr w:type="gramStart"/>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un monologo che porta in scena Elisa Pol con la regia di Maurizio Lupinelli. E di “La vita ferma”, la nuova produzione </w:t>
      </w:r>
      <w:proofErr w:type="gramStart"/>
      <w:r>
        <w:rPr>
          <w:rFonts w:ascii="Times New Roman" w:eastAsia="Times New Roman" w:hAnsi="Times New Roman" w:cs="Times New Roman"/>
          <w:color w:val="333333"/>
          <w:sz w:val="24"/>
          <w:szCs w:val="24"/>
        </w:rPr>
        <w:t>della</w:t>
      </w:r>
      <w:proofErr w:type="gramEnd"/>
      <w:r>
        <w:rPr>
          <w:rFonts w:ascii="Times New Roman" w:eastAsia="Times New Roman" w:hAnsi="Times New Roman" w:cs="Times New Roman"/>
          <w:color w:val="333333"/>
          <w:sz w:val="24"/>
          <w:szCs w:val="24"/>
        </w:rPr>
        <w:t xml:space="preserve"> regista e drammaturga romana, uno spettacolo in tre atti sul tema del lutto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 xml:space="preserve">e del ricordo. Ho avuto modo di vederli in prova nelle scorse settimane e sono entrambi testi formidabili, proprio perché calano una riflessione potente </w:t>
      </w:r>
      <w:proofErr w:type="gramStart"/>
      <w:r>
        <w:rPr>
          <w:rFonts w:ascii="Times New Roman" w:eastAsia="Times New Roman" w:hAnsi="Times New Roman" w:cs="Times New Roman"/>
          <w:color w:val="333333"/>
          <w:sz w:val="24"/>
          <w:szCs w:val="24"/>
        </w:rPr>
        <w:t>sulla</w:t>
      </w:r>
      <w:proofErr w:type="gramEnd"/>
      <w:r>
        <w:rPr>
          <w:rFonts w:ascii="Times New Roman" w:eastAsia="Times New Roman" w:hAnsi="Times New Roman" w:cs="Times New Roman"/>
          <w:color w:val="333333"/>
          <w:sz w:val="24"/>
          <w:szCs w:val="24"/>
        </w:rPr>
        <w:t xml:space="preserve"> condizione umana dentro una dimensione tutta teatrale, fatta della fragilità dei corpi e della loro presenza.</w:t>
      </w:r>
    </w:p>
    <w:p w:rsidR="00337F76" w:rsidRDefault="00337F76" w:rsidP="00337F76">
      <w:pPr>
        <w:spacing w:after="0" w:line="200" w:lineRule="exact"/>
        <w:rPr>
          <w:sz w:val="20"/>
          <w:szCs w:val="20"/>
        </w:rPr>
      </w:pPr>
    </w:p>
    <w:p w:rsidR="00337F76" w:rsidRDefault="00337F76" w:rsidP="00337F76">
      <w:pPr>
        <w:spacing w:before="17" w:after="0" w:line="220" w:lineRule="exact"/>
      </w:pPr>
    </w:p>
    <w:p w:rsidR="00337F76" w:rsidRDefault="00337F76" w:rsidP="00337F76">
      <w:pPr>
        <w:spacing w:after="0" w:line="277" w:lineRule="auto"/>
        <w:ind w:left="105"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«La vita ferma» in particolare si preannuncia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lavoro di grande bellezza, in grado di maneggiare il tragico con una disperata ironia, di cioè usare la leggerezza non per annullare il dramma</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ma</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per</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accarezzarne</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contorni</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sfrondandone</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tutte</w:t>
      </w:r>
      <w:r>
        <w:rPr>
          <w:rFonts w:ascii="Times New Roman" w:eastAsia="Times New Roman" w:hAnsi="Times New Roman" w:cs="Times New Roman"/>
          <w:color w:val="333333"/>
          <w:spacing w:val="11"/>
          <w:sz w:val="24"/>
          <w:szCs w:val="24"/>
        </w:rPr>
        <w:t xml:space="preserve"> </w:t>
      </w:r>
      <w:r>
        <w:rPr>
          <w:rFonts w:ascii="Times New Roman" w:eastAsia="Times New Roman" w:hAnsi="Times New Roman" w:cs="Times New Roman"/>
          <w:color w:val="333333"/>
          <w:sz w:val="24"/>
          <w:szCs w:val="24"/>
        </w:rPr>
        <w:t>le</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retoriche.</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Un</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po’</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come</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era</w:t>
      </w:r>
      <w:r>
        <w:rPr>
          <w:rFonts w:ascii="Times New Roman" w:eastAsia="Times New Roman" w:hAnsi="Times New Roman" w:cs="Times New Roman"/>
          <w:color w:val="333333"/>
          <w:spacing w:val="10"/>
          <w:sz w:val="24"/>
          <w:szCs w:val="24"/>
        </w:rPr>
        <w:t xml:space="preserve"> </w:t>
      </w:r>
      <w:r>
        <w:rPr>
          <w:rFonts w:ascii="Times New Roman" w:eastAsia="Times New Roman" w:hAnsi="Times New Roman" w:cs="Times New Roman"/>
          <w:color w:val="333333"/>
          <w:sz w:val="24"/>
          <w:szCs w:val="24"/>
        </w:rPr>
        <w:t>per</w:t>
      </w:r>
    </w:p>
    <w:p w:rsidR="00337F76" w:rsidRDefault="00337F76" w:rsidP="00337F76">
      <w:pPr>
        <w:spacing w:after="0" w:line="275" w:lineRule="exact"/>
        <w:ind w:left="105" w:right="56"/>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«L’origine</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del</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mondo»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12"/>
          <w:sz w:val="24"/>
          <w:szCs w:val="24"/>
        </w:rPr>
        <w:t xml:space="preserve">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suo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spettacolo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più</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acclamato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ma</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con</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un</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taglio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diverso.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Mentre</w:t>
      </w:r>
    </w:p>
    <w:p w:rsidR="00337F76" w:rsidRDefault="00337F76" w:rsidP="00337F76">
      <w:pPr>
        <w:spacing w:before="41" w:after="0"/>
        <w:ind w:left="105" w:right="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contenuto rivela una stretta parentela con «Tumore» (e con una scena di «Magick»), perché la</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“vita</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ferma”</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è</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la</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vita</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dei</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morti,</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chi</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non</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c’è</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più</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non</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ha</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più</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un</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posto</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nel</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futuro.</w:t>
      </w:r>
      <w:r>
        <w:rPr>
          <w:rFonts w:ascii="Times New Roman" w:eastAsia="Times New Roman" w:hAnsi="Times New Roman" w:cs="Times New Roman"/>
          <w:color w:val="333333"/>
          <w:spacing w:val="20"/>
          <w:sz w:val="24"/>
          <w:szCs w:val="24"/>
        </w:rPr>
        <w:t xml:space="preserve"> </w:t>
      </w:r>
      <w:r>
        <w:rPr>
          <w:rFonts w:ascii="Times New Roman" w:eastAsia="Times New Roman" w:hAnsi="Times New Roman" w:cs="Times New Roman"/>
          <w:color w:val="333333"/>
          <w:sz w:val="24"/>
          <w:szCs w:val="24"/>
        </w:rPr>
        <w:t xml:space="preserve">Che fine fanno le facce, le voci, ma anche gli oggetti che sono stati estensione di quelle esistenze? Che fine fa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ricordo? </w:t>
      </w:r>
      <w:proofErr w:type="gramStart"/>
      <w:r>
        <w:rPr>
          <w:rFonts w:ascii="Times New Roman" w:eastAsia="Times New Roman" w:hAnsi="Times New Roman" w:cs="Times New Roman"/>
          <w:color w:val="333333"/>
          <w:sz w:val="24"/>
          <w:szCs w:val="24"/>
        </w:rPr>
        <w:t>Non si</w:t>
      </w:r>
      <w:proofErr w:type="gramEnd"/>
      <w:r>
        <w:rPr>
          <w:rFonts w:ascii="Times New Roman" w:eastAsia="Times New Roman" w:hAnsi="Times New Roman" w:cs="Times New Roman"/>
          <w:color w:val="333333"/>
          <w:sz w:val="24"/>
          <w:szCs w:val="24"/>
        </w:rPr>
        <w:t xml:space="preserve"> tratta però di un’oziosa dissertazione sul tempo che scavalca le esistenze limitate degli uomini. </w:t>
      </w:r>
      <w:proofErr w:type="gramStart"/>
      <w:r>
        <w:rPr>
          <w:rFonts w:ascii="Times New Roman" w:eastAsia="Times New Roman" w:hAnsi="Times New Roman" w:cs="Times New Roman"/>
          <w:color w:val="333333"/>
          <w:sz w:val="24"/>
          <w:szCs w:val="24"/>
        </w:rPr>
        <w:t>Perché Lucia Calamaro tira in ballo niente di meno che la nostra sfuggente dimensione ontologica, chiedendosi, nel modo più umano e irrisolto, cosa accade a quei frammenti di realtà che siamo stati.</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Non alla</w:t>
      </w:r>
      <w:proofErr w:type="gramEnd"/>
      <w:r>
        <w:rPr>
          <w:rFonts w:ascii="Times New Roman" w:eastAsia="Times New Roman" w:hAnsi="Times New Roman" w:cs="Times New Roman"/>
          <w:color w:val="333333"/>
          <w:sz w:val="24"/>
          <w:szCs w:val="24"/>
        </w:rPr>
        <w:t xml:space="preserve"> loro traccia nei ricordi altri, ma proprio a quella materia, sempre in trasformazione, che sembra impossibile possa dissolversi per sempre.</w:t>
      </w:r>
    </w:p>
    <w:p w:rsidR="00337F76" w:rsidRDefault="00337F76" w:rsidP="00337F76">
      <w:pPr>
        <w:spacing w:after="0" w:line="200" w:lineRule="exact"/>
        <w:rPr>
          <w:sz w:val="20"/>
          <w:szCs w:val="20"/>
        </w:rPr>
      </w:pPr>
    </w:p>
    <w:p w:rsidR="00337F76" w:rsidRDefault="00337F76" w:rsidP="00337F76">
      <w:pPr>
        <w:spacing w:before="18" w:after="0" w:line="220" w:lineRule="exact"/>
      </w:pPr>
    </w:p>
    <w:p w:rsidR="00337F76" w:rsidRDefault="00337F76" w:rsidP="00337F76">
      <w:pPr>
        <w:spacing w:after="0"/>
        <w:ind w:left="105" w:right="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333333"/>
          <w:sz w:val="24"/>
          <w:szCs w:val="24"/>
        </w:rPr>
        <w:t>“Senza</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il</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teatro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certe</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cose</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non</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si</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possono</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dire”,</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diceva</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ancora</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Moravia.</w:t>
      </w:r>
      <w:proofErr w:type="gramEnd"/>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Ed</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è</w:t>
      </w:r>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proprio</w:t>
      </w:r>
      <w:r>
        <w:rPr>
          <w:rFonts w:ascii="Times New Roman" w:eastAsia="Times New Roman" w:hAnsi="Times New Roman" w:cs="Times New Roman"/>
          <w:color w:val="333333"/>
          <w:spacing w:val="12"/>
          <w:sz w:val="24"/>
          <w:szCs w:val="24"/>
        </w:rPr>
        <w:t xml:space="preserve">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pacing w:val="12"/>
          <w:sz w:val="24"/>
          <w:szCs w:val="24"/>
        </w:rPr>
        <w:t xml:space="preserve"> </w:t>
      </w:r>
      <w:r>
        <w:rPr>
          <w:rFonts w:ascii="Times New Roman" w:eastAsia="Times New Roman" w:hAnsi="Times New Roman" w:cs="Times New Roman"/>
          <w:color w:val="333333"/>
          <w:sz w:val="24"/>
          <w:szCs w:val="24"/>
        </w:rPr>
        <w:t xml:space="preserve">caso de «La vita ferma», che affonda lo sguardo nel più classico e irrisolto dei misteri umani, la morte, che secondo alcuni è l’oggetto ultimo con cui l’arte tenta ogni volta di fare i conti. </w:t>
      </w:r>
      <w:proofErr w:type="gramStart"/>
      <w:r>
        <w:rPr>
          <w:rFonts w:ascii="Times New Roman" w:eastAsia="Times New Roman" w:hAnsi="Times New Roman" w:cs="Times New Roman"/>
          <w:color w:val="333333"/>
          <w:sz w:val="24"/>
          <w:szCs w:val="24"/>
        </w:rPr>
        <w:t>D’altronde l’arte è l’unica forma di trascendenza laica, ineffabile ma compiutamente terrena, che conosciamo.</w:t>
      </w:r>
      <w:proofErr w:type="gramEnd"/>
      <w:r>
        <w:rPr>
          <w:rFonts w:ascii="Times New Roman" w:eastAsia="Times New Roman" w:hAnsi="Times New Roman" w:cs="Times New Roman"/>
          <w:color w:val="333333"/>
          <w:sz w:val="24"/>
          <w:szCs w:val="24"/>
        </w:rPr>
        <w:t xml:space="preserve"> E Lucia Calamaro sembra essere profondamente cosciente di questa materia doppia di cui vive anche il teatro e le parole che ci finiscono dentro: le scene che scrive e poi costruisce, sempre oscillanti tra il monologo e la recitazione dialogata, tra un mondo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di dentro e un mondo di fuori, sono fatte allo stesso tempo di digressione e azione (e proprio per questo la sua è la scrittura più “romanzesca” del nostro teatro).</w:t>
      </w:r>
    </w:p>
    <w:p w:rsidR="00337F76" w:rsidRDefault="00337F76" w:rsidP="00337F76">
      <w:pPr>
        <w:spacing w:after="0" w:line="200" w:lineRule="exact"/>
        <w:rPr>
          <w:sz w:val="20"/>
          <w:szCs w:val="20"/>
        </w:rPr>
      </w:pPr>
    </w:p>
    <w:p w:rsidR="00337F76" w:rsidRDefault="00337F76" w:rsidP="00337F76">
      <w:pPr>
        <w:spacing w:before="17" w:after="0" w:line="220" w:lineRule="exact"/>
      </w:pPr>
    </w:p>
    <w:p w:rsidR="00337F76" w:rsidRDefault="00337F76" w:rsidP="00337F76">
      <w:pPr>
        <w:spacing w:after="0"/>
        <w:ind w:left="105"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Sono fatte cioè di una materia che tiene dentro tutto il “posticcio” della messa in scena ma proprio per questo risulta profondamente autentico – perché non deve fare in alcun modo i conti con il realismo, preferendo cercare un’assonanza con quella voce interiore, a volte inquietante, a volte disperatamente comica, che è lo strumento spuntato con cui cerchiamo di fare i conti con</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le cose del mondo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reale che “non</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tornano”,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che cerchiamo</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strenuamente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 xml:space="preserve">– e per lo più senza risultato – di tenere a debita distanza. È per questo che possiamo credere prontamente che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morto possa discutere animatamente con un vivo in merito alle conseguenze</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della</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propria</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assenza;</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ed</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è</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per</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questo</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che</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possiamo</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vedere</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una</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pioggia</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 xml:space="preserve">di biglie il disporsi perfetto di un cielo stellato che </w:t>
      </w:r>
      <w:r>
        <w:rPr>
          <w:rFonts w:ascii="Times New Roman" w:eastAsia="Times New Roman" w:hAnsi="Times New Roman" w:cs="Times New Roman"/>
          <w:i/>
          <w:color w:val="333333"/>
          <w:sz w:val="24"/>
          <w:szCs w:val="24"/>
        </w:rPr>
        <w:t xml:space="preserve">sovrasta </w:t>
      </w:r>
      <w:r>
        <w:rPr>
          <w:rFonts w:ascii="Times New Roman" w:eastAsia="Times New Roman" w:hAnsi="Times New Roman" w:cs="Times New Roman"/>
          <w:color w:val="333333"/>
          <w:sz w:val="24"/>
          <w:szCs w:val="24"/>
        </w:rPr>
        <w:t>un incontro romantico, pur trovandosi</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effettivamente</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sparso</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attorno</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ai</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nostri</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piedi.</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Perché</w:t>
      </w:r>
      <w:r>
        <w:rPr>
          <w:rFonts w:ascii="Times New Roman" w:eastAsia="Times New Roman" w:hAnsi="Times New Roman" w:cs="Times New Roman"/>
          <w:color w:val="333333"/>
          <w:spacing w:val="30"/>
          <w:sz w:val="24"/>
          <w:szCs w:val="24"/>
        </w:rPr>
        <w:t xml:space="preserve">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teatro</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Lucia</w:t>
      </w:r>
      <w:r>
        <w:rPr>
          <w:rFonts w:ascii="Times New Roman" w:eastAsia="Times New Roman" w:hAnsi="Times New Roman" w:cs="Times New Roman"/>
          <w:color w:val="333333"/>
          <w:spacing w:val="30"/>
          <w:sz w:val="24"/>
          <w:szCs w:val="24"/>
        </w:rPr>
        <w:t xml:space="preserve"> </w:t>
      </w:r>
      <w:r>
        <w:rPr>
          <w:rFonts w:ascii="Times New Roman" w:eastAsia="Times New Roman" w:hAnsi="Times New Roman" w:cs="Times New Roman"/>
          <w:color w:val="333333"/>
          <w:sz w:val="24"/>
          <w:szCs w:val="24"/>
        </w:rPr>
        <w:t>Calamaro</w:t>
      </w:r>
    </w:p>
    <w:p w:rsidR="00337F76" w:rsidRDefault="00337F76" w:rsidP="00337F76">
      <w:pPr>
        <w:spacing w:after="0"/>
        <w:jc w:val="both"/>
        <w:sectPr w:rsidR="00337F76" w:rsidSect="00337F76">
          <w:pgSz w:w="12240" w:h="15840"/>
          <w:pgMar w:top="1360" w:right="1321" w:bottom="278" w:left="1338" w:header="720" w:footer="720" w:gutter="0"/>
          <w:cols w:space="720"/>
          <w:printerSettings r:id="rId7"/>
        </w:sectPr>
      </w:pPr>
    </w:p>
    <w:p w:rsidR="00337F76" w:rsidRDefault="00337F76" w:rsidP="00337F76">
      <w:pPr>
        <w:spacing w:before="64" w:after="0" w:line="275" w:lineRule="auto"/>
        <w:ind w:left="105" w:right="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333333"/>
          <w:sz w:val="24"/>
          <w:szCs w:val="24"/>
        </w:rPr>
        <w:lastRenderedPageBreak/>
        <w:t>getta</w:t>
      </w:r>
      <w:proofErr w:type="gramEnd"/>
      <w:r>
        <w:rPr>
          <w:rFonts w:ascii="Times New Roman" w:eastAsia="Times New Roman" w:hAnsi="Times New Roman" w:cs="Times New Roman"/>
          <w:color w:val="333333"/>
          <w:sz w:val="24"/>
          <w:szCs w:val="24"/>
        </w:rPr>
        <w:t xml:space="preserve"> lo sguardo proprio in quello iato tra l’io e la realtà, quel fossato a volte così ovvio e quotidiano e a volte così profondamente incomprensibile.</w:t>
      </w:r>
    </w:p>
    <w:p w:rsidR="00337F76" w:rsidRDefault="00337F76" w:rsidP="00337F76">
      <w:pPr>
        <w:spacing w:after="0" w:line="200" w:lineRule="exact"/>
        <w:rPr>
          <w:sz w:val="20"/>
          <w:szCs w:val="20"/>
        </w:rPr>
      </w:pPr>
    </w:p>
    <w:p w:rsidR="00337F76" w:rsidRDefault="00337F76" w:rsidP="00337F76">
      <w:pPr>
        <w:spacing w:before="18" w:after="0" w:line="220" w:lineRule="exact"/>
      </w:pPr>
    </w:p>
    <w:p w:rsidR="00337F76" w:rsidRDefault="00337F76" w:rsidP="00337F76">
      <w:pPr>
        <w:spacing w:after="0"/>
        <w:ind w:left="105" w:right="5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E qui torniamo al tema </w:t>
      </w:r>
      <w:proofErr w:type="gramStart"/>
      <w:r>
        <w:rPr>
          <w:rFonts w:ascii="Times New Roman" w:eastAsia="Times New Roman" w:hAnsi="Times New Roman" w:cs="Times New Roman"/>
          <w:color w:val="333333"/>
          <w:sz w:val="24"/>
          <w:szCs w:val="24"/>
        </w:rPr>
        <w:t>della</w:t>
      </w:r>
      <w:proofErr w:type="gramEnd"/>
      <w:r>
        <w:rPr>
          <w:rFonts w:ascii="Times New Roman" w:eastAsia="Times New Roman" w:hAnsi="Times New Roman" w:cs="Times New Roman"/>
          <w:color w:val="333333"/>
          <w:sz w:val="24"/>
          <w:szCs w:val="24"/>
        </w:rPr>
        <w:t xml:space="preserve"> letteratura. </w:t>
      </w:r>
      <w:proofErr w:type="gramStart"/>
      <w:r>
        <w:rPr>
          <w:rFonts w:ascii="Times New Roman" w:eastAsia="Times New Roman" w:hAnsi="Times New Roman" w:cs="Times New Roman"/>
          <w:color w:val="333333"/>
          <w:sz w:val="24"/>
          <w:szCs w:val="24"/>
        </w:rPr>
        <w:t>Che posto occupa nel panorama delle lettere una scrittura simile?</w:t>
      </w:r>
      <w:proofErr w:type="gramEnd"/>
      <w:r>
        <w:rPr>
          <w:rFonts w:ascii="Times New Roman" w:eastAsia="Times New Roman" w:hAnsi="Times New Roman" w:cs="Times New Roman"/>
          <w:color w:val="333333"/>
          <w:sz w:val="24"/>
          <w:szCs w:val="24"/>
        </w:rPr>
        <w:t xml:space="preserve"> Mi viene da chiedermelo spesso, soprattutto quando per varie ragioni mettiamo a paragone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nostro paese con paesi dalla più forte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 xml:space="preserve">tradizione drammaturgica. Dalla Francia all’Inghilterra (ma persino in Portogallo) è comune trovare nei teatri i testi delle pièce che sono in scena messi a disposizione del pubblico, che </w:t>
      </w:r>
      <w:proofErr w:type="gramStart"/>
      <w:r>
        <w:rPr>
          <w:rFonts w:ascii="Times New Roman" w:eastAsia="Times New Roman" w:hAnsi="Times New Roman" w:cs="Times New Roman"/>
          <w:color w:val="333333"/>
          <w:sz w:val="24"/>
          <w:szCs w:val="24"/>
        </w:rPr>
        <w:t>non di</w:t>
      </w:r>
      <w:proofErr w:type="gramEnd"/>
      <w:r>
        <w:rPr>
          <w:rFonts w:ascii="Times New Roman" w:eastAsia="Times New Roman" w:hAnsi="Times New Roman" w:cs="Times New Roman"/>
          <w:color w:val="333333"/>
          <w:sz w:val="24"/>
          <w:szCs w:val="24"/>
        </w:rPr>
        <w:t xml:space="preserve"> rado li compra per poterli leggere. L’anello che congiunge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teatro e il mondo delle lettere sembra essere più saldo e visibile che da noi. </w:t>
      </w:r>
      <w:proofErr w:type="gramStart"/>
      <w:r>
        <w:rPr>
          <w:rFonts w:ascii="Times New Roman" w:eastAsia="Times New Roman" w:hAnsi="Times New Roman" w:cs="Times New Roman"/>
          <w:color w:val="333333"/>
          <w:sz w:val="24"/>
          <w:szCs w:val="24"/>
        </w:rPr>
        <w:t>Perché in effetti se c’è una frattura tra quei due mondi, oggi che nel nostro paese si sta fortemente riscoprendo la drammaturgia, essa sembra chiamare in causa anche l’editoria.</w:t>
      </w:r>
      <w:proofErr w:type="gramEnd"/>
      <w:r>
        <w:rPr>
          <w:rFonts w:ascii="Times New Roman" w:eastAsia="Times New Roman" w:hAnsi="Times New Roman" w:cs="Times New Roman"/>
          <w:color w:val="333333"/>
          <w:sz w:val="24"/>
          <w:szCs w:val="24"/>
        </w:rPr>
        <w:t xml:space="preserve"> Intendiamoci: </w:t>
      </w:r>
      <w:proofErr w:type="gramStart"/>
      <w:r>
        <w:rPr>
          <w:rFonts w:ascii="Times New Roman" w:eastAsia="Times New Roman" w:hAnsi="Times New Roman" w:cs="Times New Roman"/>
          <w:color w:val="333333"/>
          <w:sz w:val="24"/>
          <w:szCs w:val="24"/>
        </w:rPr>
        <w:t>non mancano</w:t>
      </w:r>
      <w:proofErr w:type="gramEnd"/>
      <w:r>
        <w:rPr>
          <w:rFonts w:ascii="Times New Roman" w:eastAsia="Times New Roman" w:hAnsi="Times New Roman" w:cs="Times New Roman"/>
          <w:color w:val="333333"/>
          <w:sz w:val="24"/>
          <w:szCs w:val="24"/>
        </w:rPr>
        <w:t xml:space="preserve"> agguerrite piccole realtà editoriali (come Titivillus o Cue-press), ma spesso emergono dal mondo del teatro e spesso vi restano necessariamente confinate. Né si può dire che la grande editoria sia del tutto insensibile al mondo della scena, ma come molti altri aspetti della vita culturale in Italia essa è soprattutto attenta all’intramontabile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connubio</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tra</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l’istituzione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la</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tradizione: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sono</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fresche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le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ristampe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47"/>
          <w:sz w:val="24"/>
          <w:szCs w:val="24"/>
        </w:rPr>
        <w:t xml:space="preserve"> </w:t>
      </w:r>
      <w:r>
        <w:rPr>
          <w:rFonts w:ascii="Times New Roman" w:eastAsia="Times New Roman" w:hAnsi="Times New Roman" w:cs="Times New Roman"/>
          <w:color w:val="333333"/>
          <w:sz w:val="24"/>
          <w:szCs w:val="24"/>
        </w:rPr>
        <w:t>le nuove</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traduzioni</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per</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Einaudi</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«Vita</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Galileo»</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Bertolt</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Brecht,</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messo</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scena</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da</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 xml:space="preserve">Lavia, e della «Morte di Danton» di Georg Buchner che ha allestito Mario Martone. Altre eccezioni solo le drammaturgie di scrittori o cineasti che, avendo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proprio pubblico, risultano più appetibili per la media e grande editoria (o perlomeno meno rischiosi) a prescindere dall’effettivo peso che tali testi hanno nel mondo del teatro.</w:t>
      </w:r>
    </w:p>
    <w:p w:rsidR="00337F76" w:rsidRDefault="00337F76" w:rsidP="00337F76">
      <w:pPr>
        <w:spacing w:after="0" w:line="200" w:lineRule="exact"/>
        <w:rPr>
          <w:sz w:val="20"/>
          <w:szCs w:val="20"/>
        </w:rPr>
      </w:pPr>
    </w:p>
    <w:p w:rsidR="00337F76" w:rsidRDefault="00337F76" w:rsidP="00337F76">
      <w:pPr>
        <w:spacing w:before="17" w:after="0" w:line="220" w:lineRule="exact"/>
      </w:pPr>
    </w:p>
    <w:p w:rsidR="00337F76" w:rsidRDefault="00337F76" w:rsidP="00337F76">
      <w:pPr>
        <w:spacing w:after="0"/>
        <w:ind w:left="105" w:right="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È in casi come questi che si sente la mancanza di </w:t>
      </w:r>
      <w:proofErr w:type="gramStart"/>
      <w:r>
        <w:rPr>
          <w:rFonts w:ascii="Times New Roman" w:eastAsia="Times New Roman" w:hAnsi="Times New Roman" w:cs="Times New Roman"/>
          <w:color w:val="333333"/>
          <w:sz w:val="24"/>
          <w:szCs w:val="24"/>
        </w:rPr>
        <w:t>un</w:t>
      </w:r>
      <w:proofErr w:type="gramEnd"/>
      <w:r>
        <w:rPr>
          <w:rFonts w:ascii="Times New Roman" w:eastAsia="Times New Roman" w:hAnsi="Times New Roman" w:cs="Times New Roman"/>
          <w:color w:val="333333"/>
          <w:sz w:val="24"/>
          <w:szCs w:val="24"/>
        </w:rPr>
        <w:t xml:space="preserve"> progetto autorevole, per quanto di modesta</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entità</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dal</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punto</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di</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vista</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della</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dimensione,</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come</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la</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Ubulibri</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fondata</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da</w:t>
      </w:r>
      <w:r>
        <w:rPr>
          <w:rFonts w:ascii="Times New Roman" w:eastAsia="Times New Roman" w:hAnsi="Times New Roman" w:cs="Times New Roman"/>
          <w:color w:val="333333"/>
          <w:spacing w:val="53"/>
          <w:sz w:val="24"/>
          <w:szCs w:val="24"/>
        </w:rPr>
        <w:t xml:space="preserve"> </w:t>
      </w:r>
      <w:r>
        <w:rPr>
          <w:rFonts w:ascii="Times New Roman" w:eastAsia="Times New Roman" w:hAnsi="Times New Roman" w:cs="Times New Roman"/>
          <w:color w:val="333333"/>
          <w:sz w:val="24"/>
          <w:szCs w:val="24"/>
        </w:rPr>
        <w:t xml:space="preserve">Franco Quadri (anche se per fortuna alcuni autori importanti come Antonio Tarantino e Rafael Spregelburd sono stati rilevati da Einaudi in una collana nata per salvaguardare parte del catalogo Ubu). Perché, anche se può sembrare un’associazione banale, chiedersi “che posto occupa” la nuova scrittura teatrale nel panorama </w:t>
      </w:r>
      <w:proofErr w:type="gramStart"/>
      <w:r>
        <w:rPr>
          <w:rFonts w:ascii="Times New Roman" w:eastAsia="Times New Roman" w:hAnsi="Times New Roman" w:cs="Times New Roman"/>
          <w:color w:val="333333"/>
          <w:sz w:val="24"/>
          <w:szCs w:val="24"/>
        </w:rPr>
        <w:t>della</w:t>
      </w:r>
      <w:proofErr w:type="gramEnd"/>
      <w:r>
        <w:rPr>
          <w:rFonts w:ascii="Times New Roman" w:eastAsia="Times New Roman" w:hAnsi="Times New Roman" w:cs="Times New Roman"/>
          <w:color w:val="333333"/>
          <w:sz w:val="24"/>
          <w:szCs w:val="24"/>
        </w:rPr>
        <w:t xml:space="preserve"> nostra letteratura passa anche per il posto che essa occupa sugli scaffali delle librerie. Una recente e significativa eccezione l’ha fatta </w:t>
      </w:r>
      <w:proofErr w:type="gramStart"/>
      <w:r>
        <w:rPr>
          <w:rFonts w:ascii="Times New Roman" w:eastAsia="Times New Roman" w:hAnsi="Times New Roman" w:cs="Times New Roman"/>
          <w:color w:val="333333"/>
          <w:sz w:val="24"/>
          <w:szCs w:val="24"/>
        </w:rPr>
        <w:t>il</w:t>
      </w:r>
      <w:proofErr w:type="gramEnd"/>
      <w:r>
        <w:rPr>
          <w:rFonts w:ascii="Times New Roman" w:eastAsia="Times New Roman" w:hAnsi="Times New Roman" w:cs="Times New Roman"/>
          <w:color w:val="333333"/>
          <w:sz w:val="24"/>
          <w:szCs w:val="24"/>
        </w:rPr>
        <w:t xml:space="preserve"> testo pluripremiato di Stefano Massini, «Lehman Trilogy», che è uscito per la collana teatro</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Einaudi</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ha</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registrato</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diverse</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ristampe.</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Ci</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auguriamo</w:t>
      </w:r>
      <w:r>
        <w:rPr>
          <w:rFonts w:ascii="Times New Roman" w:eastAsia="Times New Roman" w:hAnsi="Times New Roman" w:cs="Times New Roman"/>
          <w:color w:val="333333"/>
          <w:spacing w:val="16"/>
          <w:sz w:val="24"/>
          <w:szCs w:val="24"/>
        </w:rPr>
        <w:t xml:space="preserve"> </w:t>
      </w:r>
      <w:proofErr w:type="gramStart"/>
      <w:r>
        <w:rPr>
          <w:rFonts w:ascii="Times New Roman" w:eastAsia="Times New Roman" w:hAnsi="Times New Roman" w:cs="Times New Roman"/>
          <w:color w:val="333333"/>
          <w:sz w:val="24"/>
          <w:szCs w:val="24"/>
        </w:rPr>
        <w:t>ce</w:t>
      </w:r>
      <w:proofErr w:type="gramEnd"/>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ne</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siano</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delle</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altre</w:t>
      </w:r>
      <w:r>
        <w:rPr>
          <w:rFonts w:ascii="Times New Roman" w:eastAsia="Times New Roman" w:hAnsi="Times New Roman" w:cs="Times New Roman"/>
          <w:color w:val="333333"/>
          <w:spacing w:val="17"/>
          <w:sz w:val="24"/>
          <w:szCs w:val="24"/>
        </w:rPr>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16"/>
          <w:sz w:val="24"/>
          <w:szCs w:val="24"/>
        </w:rPr>
        <w:t xml:space="preserve"> </w:t>
      </w:r>
      <w:r>
        <w:rPr>
          <w:rFonts w:ascii="Times New Roman" w:eastAsia="Times New Roman" w:hAnsi="Times New Roman" w:cs="Times New Roman"/>
          <w:color w:val="333333"/>
          <w:sz w:val="24"/>
          <w:szCs w:val="24"/>
        </w:rPr>
        <w:t xml:space="preserve">anche se le eccezioni non fanno le regole ed è pur sempre vero che i testi teatrali non sono il genere editoriale più redditizio. </w:t>
      </w:r>
      <w:proofErr w:type="gramStart"/>
      <w:r>
        <w:rPr>
          <w:rFonts w:ascii="Times New Roman" w:eastAsia="Times New Roman" w:hAnsi="Times New Roman" w:cs="Times New Roman"/>
          <w:color w:val="333333"/>
          <w:sz w:val="24"/>
          <w:szCs w:val="24"/>
        </w:rPr>
        <w:t>Ma è pur vero che sembra delinearsi una fase di maggiore attenzione e sguardo reciproco tra chi scrive per la pagina e chi scrive per la scena.</w:t>
      </w:r>
      <w:proofErr w:type="gramEnd"/>
      <w:r>
        <w:rPr>
          <w:rFonts w:ascii="Times New Roman" w:eastAsia="Times New Roman" w:hAnsi="Times New Roman" w:cs="Times New Roman"/>
          <w:color w:val="333333"/>
          <w:sz w:val="24"/>
          <w:szCs w:val="24"/>
        </w:rPr>
        <w:t xml:space="preserve"> Nel frattempo, e in attesa dei due debutti, alcune drammaturgie di Lucia Calamaro sono comunque disponibili: nella bella raccolta curata da Debora Pietrobono per minimum fax, «Senza Corpo», e nel volume Editoria&amp;Spettacolo intitolato «Il ritorno </w:t>
      </w:r>
      <w:proofErr w:type="gramStart"/>
      <w:r>
        <w:rPr>
          <w:rFonts w:ascii="Times New Roman" w:eastAsia="Times New Roman" w:hAnsi="Times New Roman" w:cs="Times New Roman"/>
          <w:color w:val="333333"/>
          <w:sz w:val="24"/>
          <w:szCs w:val="24"/>
        </w:rPr>
        <w:t>della</w:t>
      </w:r>
      <w:proofErr w:type="gramEnd"/>
      <w:r>
        <w:rPr>
          <w:rFonts w:ascii="Times New Roman" w:eastAsia="Times New Roman" w:hAnsi="Times New Roman" w:cs="Times New Roman"/>
          <w:color w:val="333333"/>
          <w:sz w:val="24"/>
          <w:szCs w:val="24"/>
        </w:rPr>
        <w:t xml:space="preserve"> madre».</w:t>
      </w:r>
    </w:p>
    <w:p w:rsidR="00337F76" w:rsidRDefault="00337F76" w:rsidP="00337F76">
      <w:pPr>
        <w:spacing w:after="0"/>
        <w:ind w:left="105" w:right="50"/>
        <w:jc w:val="both"/>
        <w:rPr>
          <w:rFonts w:ascii="Times New Roman" w:eastAsia="Times New Roman" w:hAnsi="Times New Roman" w:cs="Times New Roman"/>
          <w:color w:val="333333"/>
          <w:sz w:val="24"/>
          <w:szCs w:val="24"/>
        </w:rPr>
      </w:pPr>
    </w:p>
    <w:p w:rsidR="00337F76" w:rsidRPr="006C412D" w:rsidRDefault="00337F76" w:rsidP="00337F76">
      <w:pPr>
        <w:widowControl/>
        <w:spacing w:after="0" w:line="240" w:lineRule="auto"/>
        <w:rPr>
          <w:rFonts w:ascii="Times New Roman" w:eastAsia="Times New Roman" w:hAnsi="Times New Roman" w:cs="Times New Roman"/>
          <w:sz w:val="20"/>
          <w:szCs w:val="20"/>
          <w:lang w:val="it-IT" w:eastAsia="it-IT"/>
        </w:rPr>
      </w:pPr>
      <w:r w:rsidRPr="006C412D">
        <w:rPr>
          <w:rFonts w:ascii="Times New Roman" w:eastAsia="Times New Roman" w:hAnsi="Times New Roman" w:cs="Times New Roman"/>
          <w:i/>
          <w:iCs/>
          <w:color w:val="FFFFFF"/>
          <w:sz w:val="24"/>
          <w:szCs w:val="24"/>
          <w:shd w:val="clear" w:color="auto" w:fill="669999"/>
          <w:lang w:val="it-IT" w:eastAsia="it-IT"/>
        </w:rPr>
        <w:t>Copyright 2018 minima&amp;moralia · </w:t>
      </w:r>
      <w:r w:rsidRPr="006C412D">
        <w:rPr>
          <w:rFonts w:ascii="Times New Roman" w:eastAsia="Times New Roman" w:hAnsi="Times New Roman" w:cs="Times New Roman"/>
          <w:sz w:val="20"/>
          <w:szCs w:val="20"/>
          <w:lang w:val="it-IT" w:eastAsia="it-IT"/>
        </w:rPr>
        <w:fldChar w:fldCharType="begin"/>
      </w:r>
      <w:r w:rsidRPr="006C412D">
        <w:rPr>
          <w:rFonts w:ascii="Times New Roman" w:eastAsia="Times New Roman" w:hAnsi="Times New Roman" w:cs="Times New Roman"/>
          <w:sz w:val="20"/>
          <w:szCs w:val="20"/>
          <w:lang w:val="it-IT" w:eastAsia="it-IT"/>
        </w:rPr>
        <w:instrText xml:space="preserve"> HYPERLINK "http://www.minimaetmoralia.it/wp/feed/rss/" \t "_blank" </w:instrText>
      </w:r>
      <w:r w:rsidRPr="006C412D">
        <w:rPr>
          <w:rFonts w:ascii="Times New Roman" w:eastAsia="Times New Roman" w:hAnsi="Times New Roman" w:cs="Times New Roman"/>
          <w:sz w:val="20"/>
          <w:szCs w:val="20"/>
          <w:lang w:val="it-IT" w:eastAsia="it-IT"/>
        </w:rPr>
      </w:r>
      <w:r w:rsidRPr="006C412D">
        <w:rPr>
          <w:rFonts w:ascii="Times New Roman" w:eastAsia="Times New Roman" w:hAnsi="Times New Roman" w:cs="Times New Roman"/>
          <w:sz w:val="20"/>
          <w:szCs w:val="20"/>
          <w:lang w:val="it-IT" w:eastAsia="it-IT"/>
        </w:rPr>
        <w:fldChar w:fldCharType="separate"/>
      </w:r>
      <w:r w:rsidRPr="006C412D">
        <w:rPr>
          <w:rFonts w:ascii="Times New Roman" w:eastAsia="Times New Roman" w:hAnsi="Times New Roman" w:cs="Times New Roman"/>
          <w:i/>
          <w:iCs/>
          <w:color w:val="CCCCCC"/>
          <w:sz w:val="24"/>
          <w:szCs w:val="24"/>
          <w:u w:val="single"/>
          <w:shd w:val="clear" w:color="auto" w:fill="669999"/>
          <w:lang w:val="it-IT" w:eastAsia="it-IT"/>
        </w:rPr>
        <w:t>RSS Feed</w:t>
      </w:r>
      <w:r w:rsidRPr="006C412D">
        <w:rPr>
          <w:rFonts w:ascii="Times New Roman" w:eastAsia="Times New Roman" w:hAnsi="Times New Roman" w:cs="Times New Roman"/>
          <w:sz w:val="20"/>
          <w:szCs w:val="20"/>
          <w:lang w:val="it-IT" w:eastAsia="it-IT"/>
        </w:rPr>
        <w:fldChar w:fldCharType="end"/>
      </w:r>
    </w:p>
    <w:p w:rsidR="00337F76" w:rsidRDefault="00337F76" w:rsidP="00337F76">
      <w:pPr>
        <w:spacing w:after="0"/>
        <w:ind w:left="105" w:right="50"/>
        <w:jc w:val="both"/>
        <w:rPr>
          <w:rFonts w:ascii="Times New Roman" w:eastAsia="Times New Roman" w:hAnsi="Times New Roman" w:cs="Times New Roman"/>
          <w:sz w:val="24"/>
          <w:szCs w:val="24"/>
        </w:rPr>
      </w:pPr>
    </w:p>
    <w:p w:rsidR="00365785" w:rsidRDefault="00365785">
      <w:bookmarkStart w:id="0" w:name="_GoBack"/>
      <w:bookmarkEnd w:id="0"/>
    </w:p>
    <w:sectPr w:rsidR="00365785" w:rsidSect="005656C5">
      <w:pgSz w:w="12240" w:h="15840"/>
      <w:pgMar w:top="1360" w:right="1321" w:bottom="278" w:left="1338" w:header="720" w:footer="720" w:gutter="0"/>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6"/>
    <w:rsid w:val="00337F76"/>
    <w:rsid w:val="003657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01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F76"/>
    <w:pPr>
      <w:widowControl w:val="0"/>
      <w:spacing w:after="200" w:line="276" w:lineRule="auto"/>
    </w:pPr>
    <w:rPr>
      <w:rFonts w:eastAsiaTheme="minorHAnsi"/>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7F76"/>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37F76"/>
    <w:rPr>
      <w:rFonts w:ascii="Lucida Grande" w:eastAsiaTheme="minorHAns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F76"/>
    <w:pPr>
      <w:widowControl w:val="0"/>
      <w:spacing w:after="200" w:line="276" w:lineRule="auto"/>
    </w:pPr>
    <w:rPr>
      <w:rFonts w:eastAsiaTheme="minorHAnsi"/>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7F76"/>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37F76"/>
    <w:rPr>
      <w:rFonts w:ascii="Lucida Grande" w:eastAsiaTheme="minorHAns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9155</Characters>
  <Application>Microsoft Macintosh Word</Application>
  <DocSecurity>0</DocSecurity>
  <Lines>76</Lines>
  <Paragraphs>21</Paragraphs>
  <ScaleCrop>false</ScaleCrop>
  <Company>369gradi centro diffusione cultura contemporanea</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1</cp:revision>
  <cp:lastPrinted>2018-02-11T03:59:00Z</cp:lastPrinted>
  <dcterms:created xsi:type="dcterms:W3CDTF">2018-02-11T03:58:00Z</dcterms:created>
  <dcterms:modified xsi:type="dcterms:W3CDTF">2018-02-11T04:00:00Z</dcterms:modified>
</cp:coreProperties>
</file>