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79" w:rsidRPr="00125F79" w:rsidRDefault="00125F79" w:rsidP="00125F79">
      <w:r w:rsidRPr="00125F79">
        <w:rPr>
          <w:noProof/>
        </w:rPr>
        <w:drawing>
          <wp:inline distT="0" distB="0" distL="0" distR="0" wp14:anchorId="3FE5F98D" wp14:editId="74A35DDA">
            <wp:extent cx="6083300" cy="1333500"/>
            <wp:effectExtent l="0" t="0" r="12700" b="1270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F79" w:rsidRPr="00125F79" w:rsidRDefault="00125F79" w:rsidP="00125F79">
      <w:pPr>
        <w:rPr>
          <w:sz w:val="52"/>
          <w:szCs w:val="52"/>
        </w:rPr>
      </w:pPr>
      <w:proofErr w:type="spellStart"/>
      <w:r w:rsidRPr="00125F79">
        <w:rPr>
          <w:sz w:val="52"/>
          <w:szCs w:val="52"/>
        </w:rPr>
        <w:t>Rezzamastrella</w:t>
      </w:r>
      <w:proofErr w:type="spellEnd"/>
      <w:r w:rsidRPr="00125F79">
        <w:rPr>
          <w:sz w:val="52"/>
          <w:szCs w:val="52"/>
        </w:rPr>
        <w:t>, il teatro inclassificabile sbarca a New York: "Sorprendiamo anche all'estero</w:t>
      </w:r>
      <w:proofErr w:type="gramStart"/>
      <w:r w:rsidRPr="00125F79">
        <w:rPr>
          <w:sz w:val="52"/>
          <w:szCs w:val="52"/>
        </w:rPr>
        <w:t>"</w:t>
      </w:r>
      <w:proofErr w:type="gramEnd"/>
    </w:p>
    <w:p w:rsidR="00125F79" w:rsidRPr="00125F79" w:rsidRDefault="00125F79" w:rsidP="00125F79">
      <w:pPr>
        <w:rPr>
          <w:sz w:val="33"/>
          <w:szCs w:val="33"/>
          <w:bdr w:val="none" w:sz="0" w:space="0" w:color="auto" w:frame="1"/>
        </w:rPr>
      </w:pPr>
    </w:p>
    <w:p w:rsidR="00125F79" w:rsidRPr="00125F79" w:rsidRDefault="00125F79" w:rsidP="00125F79">
      <w:pPr>
        <w:rPr>
          <w:sz w:val="23"/>
          <w:szCs w:val="23"/>
        </w:rPr>
      </w:pPr>
      <w:r w:rsidRPr="00125F79">
        <w:rPr>
          <w:sz w:val="33"/>
          <w:szCs w:val="33"/>
          <w:bdr w:val="none" w:sz="0" w:space="0" w:color="auto" w:frame="1"/>
        </w:rPr>
        <w:t>di </w:t>
      </w:r>
      <w:hyperlink r:id="rId6" w:history="1">
        <w:r w:rsidRPr="00125F79">
          <w:rPr>
            <w:color w:val="2C78AB"/>
            <w:sz w:val="33"/>
            <w:szCs w:val="33"/>
            <w:u w:val="single"/>
            <w:bdr w:val="none" w:sz="0" w:space="0" w:color="auto" w:frame="1"/>
          </w:rPr>
          <w:t>RODOLFO DI GIAMMARCO</w:t>
        </w:r>
      </w:hyperlink>
    </w:p>
    <w:p w:rsidR="00125F79" w:rsidRPr="00125F79" w:rsidRDefault="00125F79" w:rsidP="00125F79">
      <w:pPr>
        <w:rPr>
          <w:sz w:val="23"/>
          <w:szCs w:val="23"/>
        </w:rPr>
      </w:pPr>
      <w:r w:rsidRPr="00125F79">
        <w:rPr>
          <w:sz w:val="23"/>
          <w:szCs w:val="23"/>
        </w:rPr>
        <w:tab/>
      </w:r>
      <w:r w:rsidRPr="00125F79">
        <w:rPr>
          <w:sz w:val="23"/>
          <w:szCs w:val="23"/>
        </w:rPr>
        <w:tab/>
      </w:r>
      <w:r w:rsidRPr="00125F79">
        <w:rPr>
          <w:sz w:val="23"/>
          <w:szCs w:val="23"/>
        </w:rPr>
        <w:tab/>
      </w:r>
      <w:r w:rsidRPr="00125F79">
        <w:rPr>
          <w:sz w:val="23"/>
          <w:szCs w:val="23"/>
        </w:rPr>
        <w:tab/>
      </w:r>
      <w:r w:rsidRPr="00125F79">
        <w:rPr>
          <w:sz w:val="23"/>
          <w:szCs w:val="23"/>
        </w:rPr>
        <w:tab/>
      </w:r>
      <w:r w:rsidRPr="00125F79">
        <w:rPr>
          <w:sz w:val="23"/>
          <w:szCs w:val="23"/>
        </w:rPr>
        <w:tab/>
      </w:r>
      <w:r w:rsidRPr="00125F79">
        <w:rPr>
          <w:sz w:val="23"/>
          <w:szCs w:val="23"/>
        </w:rPr>
        <w:tab/>
      </w:r>
      <w:r w:rsidRPr="00125F79">
        <w:rPr>
          <w:sz w:val="23"/>
          <w:szCs w:val="23"/>
        </w:rPr>
        <w:tab/>
      </w:r>
      <w:r w:rsidRPr="00125F79">
        <w:rPr>
          <w:sz w:val="23"/>
          <w:szCs w:val="23"/>
        </w:rPr>
        <w:tab/>
      </w:r>
      <w:r w:rsidRPr="00125F79">
        <w:rPr>
          <w:sz w:val="23"/>
          <w:szCs w:val="23"/>
        </w:rPr>
        <w:tab/>
      </w:r>
      <w:r w:rsidRPr="00125F79">
        <w:rPr>
          <w:sz w:val="23"/>
          <w:szCs w:val="23"/>
        </w:rPr>
        <w:tab/>
      </w:r>
      <w:hyperlink r:id="rId7" w:history="1">
        <w:proofErr w:type="spellStart"/>
        <w:r w:rsidRPr="00125F79">
          <w:rPr>
            <w:color w:val="FFFFFF"/>
            <w:sz w:val="18"/>
            <w:szCs w:val="18"/>
            <w:bdr w:val="single" w:sz="6" w:space="0" w:color="43609C" w:frame="1"/>
            <w:shd w:val="clear" w:color="auto" w:fill="3B5489"/>
          </w:rPr>
          <w:t>Facebook</w:t>
        </w:r>
        <w:proofErr w:type="spellEnd"/>
        <w:r w:rsidRPr="00125F79">
          <w:rPr>
            <w:color w:val="FFFFFF"/>
            <w:sz w:val="18"/>
            <w:szCs w:val="18"/>
            <w:bdr w:val="single" w:sz="6" w:space="0" w:color="43609C" w:frame="1"/>
            <w:shd w:val="clear" w:color="auto" w:fill="3B5489"/>
          </w:rPr>
          <w:t xml:space="preserve"> 2.5k</w:t>
        </w:r>
      </w:hyperlink>
    </w:p>
    <w:p w:rsidR="00125F79" w:rsidRPr="00125F79" w:rsidRDefault="00125F79" w:rsidP="00125F79">
      <w:pPr>
        <w:rPr>
          <w:color w:val="6E6E6E"/>
          <w:sz w:val="18"/>
          <w:szCs w:val="18"/>
        </w:rPr>
      </w:pPr>
    </w:p>
    <w:p w:rsidR="00125F79" w:rsidRPr="00125F79" w:rsidRDefault="00125F79" w:rsidP="00125F79">
      <w:pPr>
        <w:rPr>
          <w:color w:val="6E6E6E"/>
          <w:sz w:val="18"/>
          <w:szCs w:val="18"/>
        </w:rPr>
      </w:pPr>
      <w:r w:rsidRPr="00125F79">
        <w:rPr>
          <w:color w:val="6E6E6E"/>
          <w:sz w:val="18"/>
          <w:szCs w:val="18"/>
        </w:rPr>
        <w:t xml:space="preserve">Pubblicato </w:t>
      </w:r>
      <w:proofErr w:type="gramStart"/>
      <w:r w:rsidRPr="00125F79">
        <w:rPr>
          <w:color w:val="6E6E6E"/>
          <w:sz w:val="18"/>
          <w:szCs w:val="18"/>
        </w:rPr>
        <w:t>il</w:t>
      </w:r>
      <w:proofErr w:type="gramEnd"/>
      <w:r w:rsidRPr="00125F79">
        <w:rPr>
          <w:color w:val="6E6E6E"/>
          <w:sz w:val="18"/>
          <w:szCs w:val="18"/>
        </w:rPr>
        <w:t> 03 settembre 2016</w:t>
      </w:r>
    </w:p>
    <w:p w:rsidR="00125F79" w:rsidRDefault="00125F79" w:rsidP="00125F79">
      <w:pPr>
        <w:rPr>
          <w:sz w:val="42"/>
          <w:szCs w:val="42"/>
        </w:rPr>
      </w:pPr>
      <w:r w:rsidRPr="00125F79">
        <w:rPr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4A101E25" wp14:editId="67614D87">
            <wp:extent cx="6116320" cy="2872740"/>
            <wp:effectExtent l="0" t="0" r="508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429852-d0e4fc70-d6c6-4445-aa6a-5d830b8b92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F79" w:rsidRDefault="00125F79" w:rsidP="00125F79">
      <w:pPr>
        <w:rPr>
          <w:sz w:val="42"/>
          <w:szCs w:val="42"/>
        </w:rPr>
      </w:pPr>
    </w:p>
    <w:p w:rsidR="00125F79" w:rsidRPr="00125F79" w:rsidRDefault="00125F79" w:rsidP="00125F79">
      <w:pPr>
        <w:rPr>
          <w:sz w:val="42"/>
          <w:szCs w:val="42"/>
        </w:rPr>
      </w:pPr>
    </w:p>
    <w:p w:rsidR="00125F79" w:rsidRPr="00125F79" w:rsidRDefault="00125F79" w:rsidP="00125F79">
      <w:pPr>
        <w:rPr>
          <w:sz w:val="40"/>
          <w:szCs w:val="40"/>
        </w:rPr>
      </w:pPr>
      <w:r w:rsidRPr="00125F79">
        <w:rPr>
          <w:sz w:val="40"/>
          <w:szCs w:val="40"/>
        </w:rPr>
        <w:t>Alla vigilia del trentennale del loro sodalizio, Antonio Rezza e Flavia Mastrella presentano al Fringe Festival di Roma il loro spettacolo 'Io' prima di approdare negli Stati Uniti con</w:t>
      </w:r>
      <w:proofErr w:type="gramStart"/>
      <w:r w:rsidRPr="00125F79">
        <w:rPr>
          <w:sz w:val="40"/>
          <w:szCs w:val="40"/>
        </w:rPr>
        <w:t xml:space="preserve"> '</w:t>
      </w:r>
      <w:proofErr w:type="spellStart"/>
      <w:proofErr w:type="gramEnd"/>
      <w:r w:rsidRPr="00125F79">
        <w:rPr>
          <w:sz w:val="40"/>
          <w:szCs w:val="40"/>
        </w:rPr>
        <w:t>Pitecus</w:t>
      </w:r>
      <w:proofErr w:type="spellEnd"/>
      <w:r w:rsidRPr="00125F79">
        <w:rPr>
          <w:sz w:val="40"/>
          <w:szCs w:val="40"/>
        </w:rPr>
        <w:t>'</w:t>
      </w:r>
    </w:p>
    <w:p w:rsidR="00125F79" w:rsidRPr="00125F79" w:rsidRDefault="00125F79" w:rsidP="00125F79">
      <w:pPr>
        <w:rPr>
          <w:sz w:val="23"/>
          <w:szCs w:val="23"/>
        </w:rPr>
      </w:pPr>
      <w:r w:rsidRPr="00125F79">
        <w:rPr>
          <w:sz w:val="23"/>
          <w:szCs w:val="23"/>
        </w:rPr>
        <w:pict>
          <v:rect id="_x0000_i1040" style="width:0;height:6.75pt" o:hrstd="t" o:hrnoshade="t" o:hr="t" fillcolor="black" stroked="f"/>
        </w:pict>
      </w:r>
    </w:p>
    <w:p w:rsidR="00125F79" w:rsidRDefault="00125F79" w:rsidP="00125F79">
      <w:pPr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25F79" w:rsidRDefault="00125F79" w:rsidP="00125F79">
      <w:pPr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Fabbricano linguaggi strani, e sempre più stranieri, con un’imminente puntata a New York, Antonio Rezza e Flavia Mastrella. Il loro sodalizio, che l’editoria artistica ha titolato, in due volumi, </w:t>
      </w:r>
      <w:r w:rsidRPr="00125F79">
        <w:rPr>
          <w:i/>
          <w:iCs/>
          <w:color w:val="000000"/>
          <w:sz w:val="23"/>
          <w:szCs w:val="23"/>
          <w:bdr w:val="none" w:sz="0" w:space="0" w:color="auto" w:frame="1"/>
        </w:rPr>
        <w:t>La noia incarnita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 nel 2012 (</w:t>
      </w:r>
      <w:proofErr w:type="spell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Barbès</w:t>
      </w:r>
      <w:proofErr w:type="spell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), e </w:t>
      </w:r>
      <w:r w:rsidRPr="00125F79">
        <w:rPr>
          <w:i/>
          <w:iCs/>
          <w:color w:val="000000"/>
          <w:sz w:val="23"/>
          <w:szCs w:val="23"/>
          <w:bdr w:val="none" w:sz="0" w:space="0" w:color="auto" w:frame="1"/>
        </w:rPr>
        <w:t>Clamori al vento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 (il Saggiatore) nel 2014, che la 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 xml:space="preserve">scena italiana giovane e intellettuale ha apprezzato dal 1987 (il prossimo anno festeggeranno 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30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anni di lavoro assieme), e che il pubblico romano può seguire da vicino domenica 4 al Roma Fringe Festival a Villa Ada in una replica di </w:t>
      </w:r>
      <w:r w:rsidRPr="00125F79">
        <w:rPr>
          <w:i/>
          <w:iCs/>
          <w:color w:val="000000"/>
          <w:sz w:val="23"/>
          <w:szCs w:val="23"/>
          <w:bdr w:val="none" w:sz="0" w:space="0" w:color="auto" w:frame="1"/>
        </w:rPr>
        <w:t>Io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, ha in serbo una strepitosa e meritata novità: dal 10 al 16 ottobre i due sono stati chiamati a mettere in scena il loro storico spettacolo </w:t>
      </w:r>
      <w:proofErr w:type="spellStart"/>
      <w:r w:rsidRPr="00125F79">
        <w:rPr>
          <w:i/>
          <w:iCs/>
          <w:color w:val="000000"/>
          <w:sz w:val="23"/>
          <w:szCs w:val="23"/>
          <w:bdr w:val="none" w:sz="0" w:space="0" w:color="auto" w:frame="1"/>
        </w:rPr>
        <w:t>Pitecus</w:t>
      </w:r>
      <w:proofErr w:type="spell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 (unione di tre lavori dal 1988 al 1995) al La </w:t>
      </w:r>
      <w:proofErr w:type="spell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MaMa</w:t>
      </w:r>
      <w:proofErr w:type="spell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Theatre</w:t>
      </w:r>
      <w:proofErr w:type="spell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 Club di New York, grazie alla cura di</w:t>
      </w:r>
      <w:r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Valeria Orani e del suo progetto </w:t>
      </w:r>
      <w:proofErr w:type="spell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Umanism</w:t>
      </w:r>
      <w:proofErr w:type="spell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dedicato al dialogo culturale Italia - USA.</w:t>
      </w:r>
    </w:p>
    <w:p w:rsidR="00125F79" w:rsidRDefault="00125F79" w:rsidP="00125F79">
      <w:pPr>
        <w:rPr>
          <w:color w:val="000000"/>
          <w:sz w:val="20"/>
          <w:szCs w:val="20"/>
          <w:bdr w:val="none" w:sz="0" w:space="0" w:color="auto" w:frame="1"/>
        </w:rPr>
      </w:pP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"A 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dire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verità, nel tempo, siamo stati già ad Avignone Off nel 1991 e a Parigi nel 1998 sempre con </w:t>
      </w:r>
      <w:proofErr w:type="spellStart"/>
      <w:r w:rsidRPr="00125F79">
        <w:rPr>
          <w:i/>
          <w:iCs/>
          <w:color w:val="000000"/>
          <w:sz w:val="23"/>
          <w:szCs w:val="23"/>
          <w:bdr w:val="none" w:sz="0" w:space="0" w:color="auto" w:frame="1"/>
        </w:rPr>
        <w:t>Pitecus</w:t>
      </w:r>
      <w:proofErr w:type="spell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, in Spagna nel 2010 ancora con </w:t>
      </w:r>
      <w:proofErr w:type="spellStart"/>
      <w:r w:rsidRPr="00125F79">
        <w:rPr>
          <w:i/>
          <w:iCs/>
          <w:color w:val="000000"/>
          <w:sz w:val="23"/>
          <w:szCs w:val="23"/>
          <w:bdr w:val="none" w:sz="0" w:space="0" w:color="auto" w:frame="1"/>
        </w:rPr>
        <w:t>Pitecus</w:t>
      </w:r>
      <w:proofErr w:type="spell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 tutto in spagnolo facendo tappa a Madrid e a </w:t>
      </w:r>
      <w:proofErr w:type="spell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Palencia</w:t>
      </w:r>
      <w:proofErr w:type="spell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(a 200 chilometri a nord di Madrid, da non confondersi con Valencia), tornando a Parigi 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nel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2011 con </w:t>
      </w:r>
      <w:r w:rsidRPr="00125F79">
        <w:rPr>
          <w:i/>
          <w:iCs/>
          <w:color w:val="000000"/>
          <w:sz w:val="23"/>
          <w:szCs w:val="23"/>
          <w:bdr w:val="none" w:sz="0" w:space="0" w:color="auto" w:frame="1"/>
        </w:rPr>
        <w:t>7-14-21-28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 che poi abbiamo portato in Russia, a Mosca, nel 2013 (esistono telegiornali russi dove ci intervistano, e noi parliamo in italiano con traduzioni simultanee russe sincronizzate col labiale)".</w:t>
      </w:r>
    </w:p>
    <w:p w:rsidR="00125F79" w:rsidRPr="00125F79" w:rsidRDefault="00125F79" w:rsidP="00125F79">
      <w:pPr>
        <w:rPr>
          <w:color w:val="000000"/>
          <w:sz w:val="20"/>
          <w:szCs w:val="20"/>
          <w:bdr w:val="none" w:sz="0" w:space="0" w:color="auto" w:frame="1"/>
        </w:rPr>
      </w:pPr>
    </w:p>
    <w:p w:rsidR="00125F79" w:rsidRPr="00125F79" w:rsidRDefault="00125F79" w:rsidP="00125F79">
      <w:pPr>
        <w:rPr>
          <w:color w:val="000000"/>
          <w:sz w:val="23"/>
          <w:szCs w:val="23"/>
          <w:bdr w:val="none" w:sz="0" w:space="0" w:color="auto" w:frame="1"/>
        </w:rPr>
      </w:pPr>
      <w:r w:rsidRPr="00125F79">
        <w:rPr>
          <w:color w:val="000000"/>
          <w:sz w:val="23"/>
          <w:szCs w:val="23"/>
          <w:bdr w:val="none" w:sz="0" w:space="0" w:color="auto" w:frame="1"/>
        </w:rPr>
        <w:t>Con che reazioni, all’estero?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"In Spagna sulla parte visuale ridevano e si stupivano anche più che in Italia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Quello che facciamo sorprende anche i non italiani. Lo stesso è accaduto a Mosca con la traduzione. Gli stranieri percepiscono sempre di trovarsi di fronte a un teatro inclassificabile. E gli incontri che abbiamo con gli spettatori sono un riscontro di questa sensazione. Noi, da parte nostra, cerchiamo di farci capire: a New York parlerò per il 30% in inglese e per il 70% in italiano 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coi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sopratitoli</w:t>
      </w:r>
      <w:proofErr w:type="spell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La struttura è sempre la stessa, e il più delle volte poggia su un attore, il sottoscritto, che 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s’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affaccia".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25F79">
        <w:rPr>
          <w:color w:val="000000"/>
          <w:sz w:val="23"/>
          <w:szCs w:val="23"/>
          <w:bdr w:val="none" w:sz="0" w:space="0" w:color="auto" w:frame="1"/>
        </w:rPr>
        <w:t xml:space="preserve">E su che s’è basata finora la vostra intesa (Rezza autore del linguaggio, Mastrella artefice della forma) durata quasi 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</w:rPr>
        <w:t>30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</w:rPr>
        <w:t xml:space="preserve"> anni?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Rezza: «Allora, all’inizio, tra noi c’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era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maggiore inconsapevolezza e passionalità, adesso c’è una tecnica e una capacità di sintesi sicuramente di migliore livello. Siamo più rapidi, ma diffidiamo dell’esperienza che è sempre corruttrice».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Mastrella: 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«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Io mi divertivo più prima, perché c’era naturalmente un clima d’avventura, adesso le avventure le cerchiamo, vediamo che aria tira dappertutto, ma l’intesa artistica è sempre ottima, gli anni hanno significato un buttarsi via (quello che manca è il vivere per passare il tempo)».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25F79">
        <w:rPr>
          <w:color w:val="000000"/>
          <w:sz w:val="23"/>
          <w:szCs w:val="23"/>
          <w:bdr w:val="none" w:sz="0" w:space="0" w:color="auto" w:frame="1"/>
        </w:rPr>
        <w:t xml:space="preserve">E cos’è 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</w:rPr>
        <w:t>cambiato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</w:rPr>
        <w:t xml:space="preserve"> tra voi e gli altri, il sistema teatrale, il pubblico?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"Con </w:t>
      </w:r>
      <w:proofErr w:type="spellStart"/>
      <w:r w:rsidRPr="00125F79">
        <w:rPr>
          <w:i/>
          <w:iCs/>
          <w:color w:val="000000"/>
          <w:sz w:val="23"/>
          <w:szCs w:val="23"/>
          <w:bdr w:val="none" w:sz="0" w:space="0" w:color="auto" w:frame="1"/>
        </w:rPr>
        <w:t>Pitecus</w:t>
      </w:r>
      <w:proofErr w:type="spell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 (1995) 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s’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affronta la massa attraverso una forma di comunicazione di massa, attraverso l’ispirazione di un’estetica di massa che è una comunicazione particolare. </w:t>
      </w:r>
      <w:r w:rsidRPr="00125F79">
        <w:rPr>
          <w:i/>
          <w:iCs/>
          <w:color w:val="000000"/>
          <w:sz w:val="23"/>
          <w:szCs w:val="23"/>
          <w:bdr w:val="none" w:sz="0" w:space="0" w:color="auto" w:frame="1"/>
        </w:rPr>
        <w:t>Fotofinish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 (2003) ci ha portato il corpo completamente allo scoperto, e la parola 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si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è arricchita, l’immagine si è evoluta nel discorso estetico dei mass media. 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L’ultimo spettacolo, </w:t>
      </w:r>
      <w:r w:rsidRPr="00125F79">
        <w:rPr>
          <w:i/>
          <w:iCs/>
          <w:color w:val="000000"/>
          <w:sz w:val="23"/>
          <w:szCs w:val="23"/>
          <w:bdr w:val="none" w:sz="0" w:space="0" w:color="auto" w:frame="1"/>
        </w:rPr>
        <w:t>Anelante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, ha raggiunto il linguaggio, e risolvendo il linguaggio, ci spinge, ci obbliga a ricominciare da zero".</w:t>
      </w:r>
      <w:proofErr w:type="gramEnd"/>
    </w:p>
    <w:p w:rsidR="00125F79" w:rsidRPr="00125F79" w:rsidRDefault="00125F79" w:rsidP="00125F79">
      <w:pPr>
        <w:rPr>
          <w:color w:val="000000"/>
          <w:sz w:val="23"/>
          <w:szCs w:val="23"/>
          <w:bdr w:val="none" w:sz="0" w:space="0" w:color="auto" w:frame="1"/>
        </w:rPr>
      </w:pPr>
      <w:r w:rsidRPr="00125F79">
        <w:rPr>
          <w:noProof/>
          <w:color w:val="FFFFFF"/>
          <w:kern w:val="36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834130" cy="2541905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538564-e091c7c6-e788-4fc7-9749-5142f00cb9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13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F79">
        <w:rPr>
          <w:color w:val="FFFFFF"/>
          <w:kern w:val="36"/>
          <w:sz w:val="36"/>
          <w:szCs w:val="36"/>
          <w:bdr w:val="none" w:sz="0" w:space="0" w:color="auto" w:frame="1"/>
        </w:rPr>
        <w:t>Foto</w:t>
      </w:r>
    </w:p>
    <w:p w:rsidR="00125F79" w:rsidRDefault="00125F79" w:rsidP="00125F79">
      <w:pPr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25F79">
        <w:rPr>
          <w:color w:val="000000"/>
          <w:sz w:val="23"/>
          <w:szCs w:val="23"/>
          <w:bdr w:val="none" w:sz="0" w:space="0" w:color="auto" w:frame="1"/>
        </w:rPr>
        <w:t>Che rapporto c’è tra i vostri spettacoli e l’habitat, i luoghi, gli spazi?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"Se i luoghi non ci accolgono, questo può diventare un nostro motivo di vanto (la Biennale di Teatro di Venezia, Santarcangelo, ad esempio non ci 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invitano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, e questo è distintivo). Abbiamo iniziato nelle gallerie d’arte, nei centri sociali, nella Centrale del latte di Roma, nel Cassero a Bologna, all’</w:t>
      </w:r>
      <w:proofErr w:type="spell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Arcigay</w:t>
      </w:r>
      <w:proofErr w:type="spell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e ora andiamo nei teatri, quasi soltanto nei 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teatri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ogni tanto nei musei. Il Vascello è il nostro porto (dove stiamo almeno un mese 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all’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anno), e collaboriamo con la fondazione </w:t>
      </w:r>
      <w:proofErr w:type="spell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Tpe</w:t>
      </w:r>
      <w:proofErr w:type="spell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 Torino".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25F79">
        <w:rPr>
          <w:color w:val="000000"/>
          <w:sz w:val="23"/>
          <w:szCs w:val="23"/>
          <w:bdr w:val="none" w:sz="0" w:space="0" w:color="auto" w:frame="1"/>
        </w:rPr>
        <w:t>E come ha funzionato il vostro rapporto, tra aspetti umani e artistici, in questi quasi trent’anni?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"Noi siamo stati fidanzati per nove anni, poi abbiamo scelto la strada artistica più che quella amorosa, perché ad 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amarsi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sono capaci tutti, ma a fare quello che facciamo noi no".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25F79">
        <w:rPr>
          <w:color w:val="000000"/>
          <w:sz w:val="23"/>
          <w:szCs w:val="23"/>
          <w:bdr w:val="none" w:sz="0" w:space="0" w:color="auto" w:frame="1"/>
        </w:rPr>
        <w:t>E al di fuori del teatro come vi manifestate, che annunciate?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«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Ripresentiamo il film </w:t>
      </w:r>
      <w:r w:rsidRPr="00125F79">
        <w:rPr>
          <w:i/>
          <w:iCs/>
          <w:color w:val="000000"/>
          <w:sz w:val="23"/>
          <w:szCs w:val="23"/>
          <w:bdr w:val="none" w:sz="0" w:space="0" w:color="auto" w:frame="1"/>
        </w:rPr>
        <w:t>Escoriandoli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, che è del 1996, per il ventennale, al Gasometro di Roma, a Core d’acciaio, il 10 e 11 settembre. A novembre-dicembre uscirà l’ultimo film che abbiamo fatto, </w:t>
      </w:r>
      <w:r w:rsidRPr="00125F79">
        <w:rPr>
          <w:i/>
          <w:iCs/>
          <w:color w:val="000000"/>
          <w:sz w:val="23"/>
          <w:szCs w:val="23"/>
          <w:bdr w:val="none" w:sz="0" w:space="0" w:color="auto" w:frame="1"/>
        </w:rPr>
        <w:t>Milano via Padova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che fa riferimento alla via milanese con più alta commistione di extracomunitari e indigeni di varie regioni italiane del sud, con intolleranza 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più o meno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apparente, e noi, come per </w:t>
      </w:r>
      <w:proofErr w:type="spellStart"/>
      <w:r w:rsidRPr="00125F79">
        <w:rPr>
          <w:i/>
          <w:iCs/>
          <w:color w:val="000000"/>
          <w:sz w:val="23"/>
          <w:szCs w:val="23"/>
          <w:bdr w:val="none" w:sz="0" w:space="0" w:color="auto" w:frame="1"/>
        </w:rPr>
        <w:t>Troppolitani</w:t>
      </w:r>
      <w:proofErr w:type="spell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, abbiamo intervistato a corpo libero gente che parla di razzismo cantando con la lingua delle proprie radici, un progetto condiviso con la Fondazione Bertini, lungo 70 minuti, che presenteremo a Roma tra dicembre e gennaio quando saremo al Vascello. Ah, poi esce l’audiolibro di </w:t>
      </w:r>
      <w:r w:rsidRPr="00125F79">
        <w:rPr>
          <w:i/>
          <w:iCs/>
          <w:color w:val="000000"/>
          <w:sz w:val="23"/>
          <w:szCs w:val="23"/>
          <w:bdr w:val="none" w:sz="0" w:space="0" w:color="auto" w:frame="1"/>
        </w:rPr>
        <w:t>Anelante</w:t>
      </w:r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con </w:t>
      </w:r>
      <w:proofErr w:type="spell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Sossella</w:t>
      </w:r>
      <w:proofErr w:type="spell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Editore, sempre </w:t>
      </w:r>
      <w:proofErr w:type="gramStart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a fine anno</w:t>
      </w:r>
      <w:proofErr w:type="gramEnd"/>
      <w:r w:rsidRPr="00125F79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".</w:t>
      </w:r>
    </w:p>
    <w:p w:rsidR="00125F79" w:rsidRDefault="00125F79" w:rsidP="00125F79">
      <w:pPr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25F79" w:rsidRPr="00125F79" w:rsidRDefault="00125F79" w:rsidP="00125F79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494405" cy="4834255"/>
            <wp:effectExtent l="0" t="0" r="10795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12100-f6b78ede-6779-4096-b7c1-8d2e2330cdb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405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785" w:rsidRPr="00125F79" w:rsidRDefault="00365785" w:rsidP="00125F79"/>
    <w:sectPr w:rsidR="00365785" w:rsidRPr="00125F79" w:rsidSect="003657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79"/>
    <w:rsid w:val="00125F79"/>
    <w:rsid w:val="0036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01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25F7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25F7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nfasicorsivo">
    <w:name w:val="Emphasis"/>
    <w:basedOn w:val="Caratterepredefinitoparagrafo"/>
    <w:uiPriority w:val="20"/>
    <w:qFormat/>
    <w:rsid w:val="00125F79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125F79"/>
    <w:rPr>
      <w:color w:val="0000FF"/>
      <w:u w:val="single"/>
    </w:rPr>
  </w:style>
  <w:style w:type="character" w:customStyle="1" w:styleId="share-count">
    <w:name w:val="share-count"/>
    <w:basedOn w:val="Caratterepredefinitoparagrafo"/>
    <w:rsid w:val="00125F79"/>
  </w:style>
  <w:style w:type="paragraph" w:styleId="NormaleWeb">
    <w:name w:val="Normal (Web)"/>
    <w:basedOn w:val="Normale"/>
    <w:uiPriority w:val="99"/>
    <w:semiHidden/>
    <w:unhideWhenUsed/>
    <w:rsid w:val="00125F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kcode">
    <w:name w:val="kcode"/>
    <w:basedOn w:val="Caratterepredefinitoparagrafo"/>
    <w:rsid w:val="00125F79"/>
  </w:style>
  <w:style w:type="character" w:styleId="Enfasigrassetto">
    <w:name w:val="Strong"/>
    <w:basedOn w:val="Caratterepredefinitoparagrafo"/>
    <w:uiPriority w:val="22"/>
    <w:qFormat/>
    <w:rsid w:val="00125F7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F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5F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25F7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25F7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nfasicorsivo">
    <w:name w:val="Emphasis"/>
    <w:basedOn w:val="Caratterepredefinitoparagrafo"/>
    <w:uiPriority w:val="20"/>
    <w:qFormat/>
    <w:rsid w:val="00125F79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125F79"/>
    <w:rPr>
      <w:color w:val="0000FF"/>
      <w:u w:val="single"/>
    </w:rPr>
  </w:style>
  <w:style w:type="character" w:customStyle="1" w:styleId="share-count">
    <w:name w:val="share-count"/>
    <w:basedOn w:val="Caratterepredefinitoparagrafo"/>
    <w:rsid w:val="00125F79"/>
  </w:style>
  <w:style w:type="paragraph" w:styleId="NormaleWeb">
    <w:name w:val="Normal (Web)"/>
    <w:basedOn w:val="Normale"/>
    <w:uiPriority w:val="99"/>
    <w:semiHidden/>
    <w:unhideWhenUsed/>
    <w:rsid w:val="00125F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kcode">
    <w:name w:val="kcode"/>
    <w:basedOn w:val="Caratterepredefinitoparagrafo"/>
    <w:rsid w:val="00125F79"/>
  </w:style>
  <w:style w:type="character" w:styleId="Enfasigrassetto">
    <w:name w:val="Strong"/>
    <w:basedOn w:val="Caratterepredefinitoparagrafo"/>
    <w:uiPriority w:val="22"/>
    <w:qFormat/>
    <w:rsid w:val="00125F7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F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5F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682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333">
                  <w:marLeft w:val="126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30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17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45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22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0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8450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044546">
                  <w:marLeft w:val="126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390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63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3165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4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02044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97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279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90606">
                  <w:marLeft w:val="126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344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65719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9817">
              <w:marLeft w:val="-9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645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repubblica.it/spettacoli/teatro-danza/2016/09/03/news/antonio_rezza-147127135/" TargetMode="External"/><Relationship Id="rId7" Type="http://schemas.openxmlformats.org/officeDocument/2006/relationships/hyperlink" Target="https://www.facebook.com/dialog/share?app_id=182234715127717&amp;display=popup&amp;redirect_uri=http%3A%2F%2Fwww.repubblica.it%2Fstatic%2Fjs%2Fcommon%2Fgs%2Fclose.html&amp;title=Rezzamastrella%2C%20il%20teatro%20inclassificabile%20sbarca%20a%20New%20York%3A%20%22Sorprendiamo%20anche%20all%27estero%22&amp;description=Alla%20vigilia%20del%20trentennale%20del%20loro%20sodalizio%2C%20Antonio%20Rezza%20e%20Flavia%20Mastrella%20presentano%20al%20Fringe%20Festival%20di%20Roma%20il%20loro%20spettacolo%20%27Io%27%20prima&amp;picture=https%3A%2F%2Fwww.repstatic.it%2Fcontent%2Fnazionale%2Fimg%2F2016%2F09%2F03%2F184430887-968be622-7e54-4ebd-b11a-120fb05edab9.jpg&amp;href=http%3A%2F%2Fwww.repubblica.it%2Fspettacoli%2Fteatro-danza%2F2016%2F09%2F03%2Fnews%2Fantonio_rezza-147127135%2F" TargetMode="External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913</Words>
  <Characters>5208</Characters>
  <Application>Microsoft Macintosh Word</Application>
  <DocSecurity>0</DocSecurity>
  <Lines>43</Lines>
  <Paragraphs>12</Paragraphs>
  <ScaleCrop>false</ScaleCrop>
  <Company>369gradi centro diffusione cultura contemporanea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Orani</dc:creator>
  <cp:keywords/>
  <dc:description/>
  <cp:lastModifiedBy>Valeria Orani</cp:lastModifiedBy>
  <cp:revision>1</cp:revision>
  <dcterms:created xsi:type="dcterms:W3CDTF">2018-02-11T02:42:00Z</dcterms:created>
  <dcterms:modified xsi:type="dcterms:W3CDTF">2018-02-11T02:53:00Z</dcterms:modified>
</cp:coreProperties>
</file>